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Layout w:type="fixed"/>
        <w:tblCellMar>
          <w:left w:w="0" w:type="dxa"/>
          <w:right w:w="0" w:type="dxa"/>
        </w:tblCellMar>
        <w:tblLook w:val="04A0" w:firstRow="1" w:lastRow="0" w:firstColumn="1" w:lastColumn="0" w:noHBand="0" w:noVBand="1"/>
      </w:tblPr>
      <w:tblGrid>
        <w:gridCol w:w="2265"/>
        <w:gridCol w:w="2790"/>
        <w:gridCol w:w="5100"/>
      </w:tblGrid>
      <w:tr w:rsidR="003670E6" w:rsidRPr="003670E6" w:rsidTr="00240540">
        <w:trPr>
          <w:jc w:val="center"/>
        </w:trPr>
        <w:tc>
          <w:tcPr>
            <w:tcW w:w="2265" w:type="dxa"/>
            <w:tcMar>
              <w:left w:w="0" w:type="dxa"/>
              <w:right w:w="0" w:type="dxa"/>
            </w:tcMar>
            <w:vAlign w:val="center"/>
          </w:tcPr>
          <w:p w:rsidR="00594BCE" w:rsidRPr="003670E6" w:rsidRDefault="00380ABE" w:rsidP="006E316D">
            <w:pPr>
              <w:spacing w:after="0"/>
              <w:jc w:val="center"/>
            </w:pPr>
            <w:bookmarkStart w:id="0" w:name="_GoBack"/>
            <w:bookmarkEnd w:id="0"/>
            <w:r w:rsidRPr="003670E6">
              <w:rPr>
                <w:noProof/>
              </w:rPr>
              <w:drawing>
                <wp:inline distT="0" distB="0" distL="0" distR="0" wp14:anchorId="0B9239E7" wp14:editId="03C40905">
                  <wp:extent cx="1325880" cy="1371600"/>
                  <wp:effectExtent l="0" t="0" r="7620" b="0"/>
                  <wp:docPr id="1" name="Picture 1" descr="Official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i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1371600"/>
                          </a:xfrm>
                          <a:prstGeom prst="rect">
                            <a:avLst/>
                          </a:prstGeom>
                          <a:noFill/>
                          <a:ln>
                            <a:noFill/>
                          </a:ln>
                        </pic:spPr>
                      </pic:pic>
                    </a:graphicData>
                  </a:graphic>
                </wp:inline>
              </w:drawing>
            </w:r>
          </w:p>
        </w:tc>
        <w:tc>
          <w:tcPr>
            <w:tcW w:w="7890" w:type="dxa"/>
            <w:gridSpan w:val="2"/>
            <w:vAlign w:val="center"/>
          </w:tcPr>
          <w:p w:rsidR="003670E6" w:rsidRPr="003670E6" w:rsidRDefault="00594BCE" w:rsidP="006E316D">
            <w:pPr>
              <w:spacing w:after="0"/>
              <w:rPr>
                <w:b/>
                <w:sz w:val="32"/>
              </w:rPr>
            </w:pPr>
            <w:r w:rsidRPr="003670E6">
              <w:rPr>
                <w:b/>
                <w:sz w:val="32"/>
              </w:rPr>
              <w:t>Stephanie Rawlings-Blake</w:t>
            </w:r>
          </w:p>
          <w:p w:rsidR="00594BCE" w:rsidRPr="003670E6" w:rsidRDefault="001220EB" w:rsidP="006E316D">
            <w:pPr>
              <w:spacing w:after="0"/>
              <w:rPr>
                <w:bCs/>
                <w:i/>
                <w:iCs/>
                <w:szCs w:val="22"/>
              </w:rPr>
            </w:pPr>
            <w:r w:rsidRPr="003670E6">
              <w:rPr>
                <w:bCs/>
                <w:i/>
                <w:iCs/>
                <w:szCs w:val="22"/>
              </w:rPr>
              <w:t>Mayor</w:t>
            </w:r>
          </w:p>
          <w:p w:rsidR="00594BCE" w:rsidRPr="003670E6" w:rsidRDefault="001220EB" w:rsidP="006E316D">
            <w:pPr>
              <w:spacing w:after="0"/>
              <w:rPr>
                <w:bCs/>
                <w:i/>
                <w:szCs w:val="22"/>
              </w:rPr>
            </w:pPr>
            <w:r w:rsidRPr="003670E6">
              <w:rPr>
                <w:bCs/>
                <w:i/>
                <w:szCs w:val="22"/>
              </w:rPr>
              <w:t xml:space="preserve">City of </w:t>
            </w:r>
            <w:r w:rsidR="00594BCE" w:rsidRPr="003670E6">
              <w:rPr>
                <w:i/>
                <w:szCs w:val="22"/>
              </w:rPr>
              <w:t>Baltimore</w:t>
            </w:r>
          </w:p>
          <w:p w:rsidR="00594BCE" w:rsidRPr="003670E6" w:rsidRDefault="00594BCE" w:rsidP="006E316D">
            <w:pPr>
              <w:spacing w:before="240" w:after="0"/>
              <w:rPr>
                <w:b/>
                <w:bCs/>
                <w:szCs w:val="22"/>
              </w:rPr>
            </w:pPr>
            <w:r w:rsidRPr="003670E6">
              <w:rPr>
                <w:szCs w:val="22"/>
              </w:rPr>
              <w:t xml:space="preserve">250 City Hall </w:t>
            </w:r>
            <w:r w:rsidRPr="003670E6">
              <w:rPr>
                <w:szCs w:val="22"/>
              </w:rPr>
              <w:sym w:font="Wingdings 2" w:char="00AB"/>
            </w:r>
            <w:r w:rsidRPr="003670E6">
              <w:rPr>
                <w:szCs w:val="22"/>
              </w:rPr>
              <w:t xml:space="preserve"> Baltimore</w:t>
            </w:r>
            <w:r w:rsidR="001220EB" w:rsidRPr="003670E6">
              <w:rPr>
                <w:b/>
                <w:bCs/>
                <w:szCs w:val="22"/>
              </w:rPr>
              <w:t>,</w:t>
            </w:r>
            <w:r w:rsidRPr="003670E6">
              <w:rPr>
                <w:szCs w:val="22"/>
              </w:rPr>
              <w:t xml:space="preserve"> Maryland</w:t>
            </w:r>
            <w:r w:rsidR="001220EB" w:rsidRPr="003670E6">
              <w:rPr>
                <w:b/>
                <w:bCs/>
                <w:szCs w:val="22"/>
              </w:rPr>
              <w:t xml:space="preserve"> </w:t>
            </w:r>
            <w:r w:rsidRPr="003670E6">
              <w:rPr>
                <w:szCs w:val="22"/>
              </w:rPr>
              <w:t xml:space="preserve">21202 </w:t>
            </w:r>
            <w:r w:rsidRPr="003670E6">
              <w:rPr>
                <w:szCs w:val="22"/>
              </w:rPr>
              <w:sym w:font="Wingdings 2" w:char="00AB"/>
            </w:r>
            <w:r w:rsidRPr="003670E6">
              <w:rPr>
                <w:szCs w:val="22"/>
              </w:rPr>
              <w:t xml:space="preserve"> 410-396-3835 </w:t>
            </w:r>
            <w:r w:rsidRPr="003670E6">
              <w:rPr>
                <w:szCs w:val="22"/>
              </w:rPr>
              <w:sym w:font="Wingdings 2" w:char="00AB"/>
            </w:r>
            <w:r w:rsidRPr="003670E6">
              <w:rPr>
                <w:szCs w:val="22"/>
              </w:rPr>
              <w:t xml:space="preserve"> Fax: 410-576-9425</w:t>
            </w:r>
          </w:p>
          <w:p w:rsidR="00594BCE" w:rsidRPr="003670E6" w:rsidRDefault="00594BCE" w:rsidP="006E316D">
            <w:pPr>
              <w:pBdr>
                <w:top w:val="single" w:sz="12" w:space="1" w:color="auto"/>
              </w:pBdr>
              <w:spacing w:after="0"/>
              <w:rPr>
                <w:b/>
                <w:bCs/>
              </w:rPr>
            </w:pPr>
            <w:r w:rsidRPr="003670E6">
              <w:rPr>
                <w:rFonts w:ascii="Arial" w:hAnsi="Arial" w:cs="Arial"/>
                <w:b/>
                <w:i/>
              </w:rPr>
              <w:t>Better</w:t>
            </w:r>
            <w:r w:rsidRPr="003670E6">
              <w:rPr>
                <w:rFonts w:ascii="Arial" w:hAnsi="Arial" w:cs="Arial"/>
                <w:i/>
              </w:rPr>
              <w:t xml:space="preserve"> Schools. </w:t>
            </w:r>
            <w:r w:rsidRPr="003670E6">
              <w:rPr>
                <w:rFonts w:ascii="Arial" w:hAnsi="Arial" w:cs="Arial"/>
                <w:b/>
                <w:i/>
              </w:rPr>
              <w:t>Safer</w:t>
            </w:r>
            <w:r w:rsidRPr="003670E6">
              <w:rPr>
                <w:rFonts w:ascii="Arial" w:hAnsi="Arial" w:cs="Arial"/>
                <w:i/>
              </w:rPr>
              <w:t xml:space="preserve"> Streets. </w:t>
            </w:r>
            <w:r w:rsidRPr="003670E6">
              <w:rPr>
                <w:rFonts w:ascii="Arial" w:hAnsi="Arial" w:cs="Arial"/>
                <w:b/>
                <w:i/>
              </w:rPr>
              <w:t>Stronger</w:t>
            </w:r>
            <w:r w:rsidRPr="003670E6">
              <w:rPr>
                <w:rFonts w:ascii="Arial" w:hAnsi="Arial" w:cs="Arial"/>
                <w:i/>
              </w:rPr>
              <w:t xml:space="preserve"> Neighborhoods.</w:t>
            </w:r>
          </w:p>
        </w:tc>
      </w:tr>
      <w:tr w:rsidR="003670E6" w:rsidRPr="003670E6" w:rsidTr="00240540">
        <w:trPr>
          <w:trHeight w:val="80"/>
          <w:jc w:val="center"/>
        </w:trPr>
        <w:tc>
          <w:tcPr>
            <w:tcW w:w="10155" w:type="dxa"/>
            <w:gridSpan w:val="3"/>
          </w:tcPr>
          <w:p w:rsidR="006E316D" w:rsidRPr="003670E6" w:rsidRDefault="006E316D" w:rsidP="006E316D">
            <w:pPr>
              <w:pStyle w:val="Headline"/>
              <w:spacing w:after="0"/>
              <w:rPr>
                <w:sz w:val="18"/>
                <w:szCs w:val="18"/>
              </w:rPr>
            </w:pPr>
          </w:p>
        </w:tc>
      </w:tr>
      <w:tr w:rsidR="003670E6" w:rsidRPr="003670E6" w:rsidTr="00240540">
        <w:trPr>
          <w:jc w:val="center"/>
        </w:trPr>
        <w:tc>
          <w:tcPr>
            <w:tcW w:w="5055" w:type="dxa"/>
            <w:gridSpan w:val="2"/>
          </w:tcPr>
          <w:p w:rsidR="001220EB" w:rsidRPr="003670E6" w:rsidRDefault="001220EB" w:rsidP="006E316D">
            <w:pPr>
              <w:pStyle w:val="Heading1"/>
            </w:pPr>
            <w:r w:rsidRPr="003670E6">
              <w:t>FOR IMMEDIATE RELEASE</w:t>
            </w:r>
          </w:p>
        </w:tc>
        <w:tc>
          <w:tcPr>
            <w:tcW w:w="5100" w:type="dxa"/>
          </w:tcPr>
          <w:p w:rsidR="001220EB" w:rsidRPr="003670E6" w:rsidRDefault="001220EB" w:rsidP="006E316D">
            <w:pPr>
              <w:pStyle w:val="Heading1"/>
              <w:jc w:val="right"/>
            </w:pPr>
            <w:r w:rsidRPr="003670E6">
              <w:t>CONTACT</w:t>
            </w:r>
          </w:p>
        </w:tc>
      </w:tr>
      <w:tr w:rsidR="003670E6" w:rsidRPr="003670E6" w:rsidTr="00240540">
        <w:trPr>
          <w:jc w:val="center"/>
        </w:trPr>
        <w:tc>
          <w:tcPr>
            <w:tcW w:w="5055" w:type="dxa"/>
            <w:gridSpan w:val="2"/>
          </w:tcPr>
          <w:p w:rsidR="001220EB" w:rsidRPr="00E82071" w:rsidRDefault="00B71088" w:rsidP="00B653D2">
            <w:pPr>
              <w:spacing w:after="0"/>
            </w:pPr>
            <w:r>
              <w:t>December 16, 2014</w:t>
            </w:r>
          </w:p>
        </w:tc>
        <w:tc>
          <w:tcPr>
            <w:tcW w:w="5100" w:type="dxa"/>
          </w:tcPr>
          <w:p w:rsidR="001220EB" w:rsidRPr="003670E6" w:rsidRDefault="004419A7" w:rsidP="006E316D">
            <w:pPr>
              <w:spacing w:after="0"/>
              <w:jc w:val="right"/>
            </w:pPr>
            <w:r>
              <w:t>Caron Brace</w:t>
            </w:r>
          </w:p>
          <w:p w:rsidR="001220EB" w:rsidRPr="003670E6" w:rsidRDefault="004419A7" w:rsidP="006E316D">
            <w:pPr>
              <w:spacing w:after="0"/>
              <w:jc w:val="right"/>
            </w:pPr>
            <w:r>
              <w:t>(443</w:t>
            </w:r>
            <w:r w:rsidR="001220EB" w:rsidRPr="003670E6">
              <w:t>)</w:t>
            </w:r>
            <w:r w:rsidR="00091699">
              <w:t xml:space="preserve"> 853-</w:t>
            </w:r>
            <w:r w:rsidR="001220EB" w:rsidRPr="003670E6">
              <w:t xml:space="preserve"> </w:t>
            </w:r>
            <w:r w:rsidR="00091699">
              <w:t>0957</w:t>
            </w:r>
          </w:p>
          <w:p w:rsidR="001220EB" w:rsidRPr="003670E6" w:rsidRDefault="00501F2D" w:rsidP="003F0C84">
            <w:pPr>
              <w:spacing w:after="0"/>
              <w:jc w:val="right"/>
            </w:pPr>
            <w:hyperlink r:id="rId10" w:history="1">
              <w:r w:rsidR="003F0C84" w:rsidRPr="0084520E">
                <w:rPr>
                  <w:rStyle w:val="Hyperlink"/>
                </w:rPr>
                <w:t>caron.brace@baltimorecity.gov</w:t>
              </w:r>
            </w:hyperlink>
          </w:p>
        </w:tc>
      </w:tr>
      <w:tr w:rsidR="003670E6" w:rsidRPr="003670E6" w:rsidTr="00240540">
        <w:trPr>
          <w:trHeight w:val="80"/>
          <w:jc w:val="center"/>
        </w:trPr>
        <w:tc>
          <w:tcPr>
            <w:tcW w:w="10155" w:type="dxa"/>
            <w:gridSpan w:val="3"/>
            <w:vAlign w:val="center"/>
          </w:tcPr>
          <w:p w:rsidR="006E316D" w:rsidRPr="003670E6" w:rsidRDefault="006E316D" w:rsidP="006E316D">
            <w:pPr>
              <w:pStyle w:val="Headline"/>
              <w:spacing w:after="0"/>
              <w:rPr>
                <w:sz w:val="18"/>
                <w:szCs w:val="18"/>
              </w:rPr>
            </w:pPr>
          </w:p>
        </w:tc>
      </w:tr>
      <w:tr w:rsidR="003670E6" w:rsidRPr="00AD75A1" w:rsidTr="00240540">
        <w:trPr>
          <w:trHeight w:val="990"/>
          <w:jc w:val="center"/>
        </w:trPr>
        <w:tc>
          <w:tcPr>
            <w:tcW w:w="10155" w:type="dxa"/>
            <w:gridSpan w:val="3"/>
            <w:vAlign w:val="center"/>
          </w:tcPr>
          <w:p w:rsidR="00E7256C" w:rsidRDefault="00AD75A1" w:rsidP="00E7256C">
            <w:pPr>
              <w:pStyle w:val="Sub-Headline"/>
              <w:rPr>
                <w:b/>
                <w:sz w:val="32"/>
                <w:szCs w:val="32"/>
              </w:rPr>
            </w:pPr>
            <w:r w:rsidRPr="00BE4DF6">
              <w:rPr>
                <w:b/>
                <w:sz w:val="32"/>
                <w:szCs w:val="32"/>
              </w:rPr>
              <w:t>Mayor Rawlings-Blake</w:t>
            </w:r>
            <w:r w:rsidR="004C79D3" w:rsidRPr="00BE4DF6">
              <w:rPr>
                <w:b/>
                <w:sz w:val="32"/>
                <w:szCs w:val="32"/>
              </w:rPr>
              <w:t xml:space="preserve">, </w:t>
            </w:r>
            <w:r w:rsidR="00B653D2" w:rsidRPr="00BE4DF6">
              <w:rPr>
                <w:b/>
                <w:sz w:val="32"/>
                <w:szCs w:val="32"/>
              </w:rPr>
              <w:t xml:space="preserve">ShopRite </w:t>
            </w:r>
            <w:r w:rsidR="00B71088">
              <w:rPr>
                <w:b/>
                <w:sz w:val="32"/>
                <w:szCs w:val="32"/>
              </w:rPr>
              <w:t>Expand Baltimore’s</w:t>
            </w:r>
            <w:r w:rsidR="00B653D2" w:rsidRPr="00BE4DF6">
              <w:rPr>
                <w:b/>
                <w:sz w:val="32"/>
                <w:szCs w:val="32"/>
              </w:rPr>
              <w:t xml:space="preserve"> Virtual Supermarket Program</w:t>
            </w:r>
            <w:r w:rsidR="00B71088">
              <w:rPr>
                <w:b/>
                <w:sz w:val="32"/>
                <w:szCs w:val="32"/>
              </w:rPr>
              <w:t xml:space="preserve"> </w:t>
            </w:r>
            <w:r w:rsidR="00FC0369">
              <w:rPr>
                <w:b/>
                <w:sz w:val="32"/>
                <w:szCs w:val="32"/>
              </w:rPr>
              <w:t xml:space="preserve">to </w:t>
            </w:r>
            <w:r w:rsidR="00BF3AD7">
              <w:rPr>
                <w:b/>
                <w:sz w:val="32"/>
                <w:szCs w:val="32"/>
              </w:rPr>
              <w:t>I</w:t>
            </w:r>
            <w:r w:rsidR="00FC0369">
              <w:rPr>
                <w:b/>
                <w:sz w:val="32"/>
                <w:szCs w:val="32"/>
              </w:rPr>
              <w:t>nclude Perkins Homes and Wayland Village</w:t>
            </w:r>
          </w:p>
          <w:p w:rsidR="00FC0369" w:rsidRPr="006A4B24" w:rsidRDefault="00FC0369" w:rsidP="00E7256C">
            <w:pPr>
              <w:pStyle w:val="Sub-Headline"/>
            </w:pPr>
            <w:r w:rsidRPr="006A4B24">
              <w:t>Program, the first of its kind in the nation</w:t>
            </w:r>
            <w:r w:rsidR="006A4B24">
              <w:t xml:space="preserve">, </w:t>
            </w:r>
            <w:r w:rsidR="00E95310">
              <w:t xml:space="preserve">serves communities in food deserts through </w:t>
            </w:r>
            <w:r w:rsidR="006A4B24">
              <w:t xml:space="preserve">online grocery </w:t>
            </w:r>
            <w:r w:rsidR="00E95310">
              <w:t>ordering</w:t>
            </w:r>
            <w:r w:rsidRPr="006A4B24">
              <w:t xml:space="preserve"> </w:t>
            </w:r>
            <w:r w:rsidR="00E95310">
              <w:t>and delivery</w:t>
            </w:r>
          </w:p>
          <w:p w:rsidR="00AE330E" w:rsidRDefault="00676500" w:rsidP="00146AB8">
            <w:pPr>
              <w:pStyle w:val="Sub-Headline"/>
              <w:spacing w:after="0"/>
              <w:jc w:val="left"/>
              <w:rPr>
                <w:i w:val="0"/>
              </w:rPr>
            </w:pPr>
            <w:r w:rsidRPr="00BE4DF6">
              <w:rPr>
                <w:b/>
                <w:i w:val="0"/>
              </w:rPr>
              <w:t>Baltimore, MD (</w:t>
            </w:r>
            <w:r w:rsidR="00B71088">
              <w:rPr>
                <w:b/>
                <w:i w:val="0"/>
              </w:rPr>
              <w:t>December 16,</w:t>
            </w:r>
            <w:r w:rsidRPr="00BE4DF6">
              <w:rPr>
                <w:b/>
                <w:i w:val="0"/>
              </w:rPr>
              <w:t xml:space="preserve"> 2014</w:t>
            </w:r>
            <w:r w:rsidRPr="00676500">
              <w:rPr>
                <w:b/>
              </w:rPr>
              <w:t>)</w:t>
            </w:r>
            <w:r w:rsidR="003F0C84">
              <w:rPr>
                <w:i w:val="0"/>
              </w:rPr>
              <w:t xml:space="preserve">—Today, </w:t>
            </w:r>
            <w:r w:rsidR="00E7256C" w:rsidRPr="00E7256C">
              <w:rPr>
                <w:i w:val="0"/>
              </w:rPr>
              <w:t>Mayor Stephanie Rawlings-Blake</w:t>
            </w:r>
            <w:r w:rsidR="00213B7B">
              <w:rPr>
                <w:i w:val="0"/>
              </w:rPr>
              <w:t xml:space="preserve"> and </w:t>
            </w:r>
            <w:r w:rsidR="00B653D2" w:rsidRPr="00B653D2">
              <w:rPr>
                <w:i w:val="0"/>
              </w:rPr>
              <w:t>Interim Health Commissioner Dr. Jacquelyn Duval-Harvey</w:t>
            </w:r>
            <w:r w:rsidR="00146AB8">
              <w:rPr>
                <w:i w:val="0"/>
              </w:rPr>
              <w:t xml:space="preserve"> joined </w:t>
            </w:r>
            <w:r w:rsidR="00FC0369">
              <w:rPr>
                <w:i w:val="0"/>
              </w:rPr>
              <w:t>representatives from Klein</w:t>
            </w:r>
            <w:r w:rsidR="00BF3AD7">
              <w:rPr>
                <w:i w:val="0"/>
              </w:rPr>
              <w:t>’s</w:t>
            </w:r>
            <w:r w:rsidR="00FC0369">
              <w:rPr>
                <w:i w:val="0"/>
              </w:rPr>
              <w:t xml:space="preserve"> Family</w:t>
            </w:r>
            <w:r w:rsidR="00BF3AD7">
              <w:rPr>
                <w:i w:val="0"/>
              </w:rPr>
              <w:t xml:space="preserve"> Markets</w:t>
            </w:r>
            <w:r w:rsidR="00FC0369">
              <w:rPr>
                <w:i w:val="0"/>
              </w:rPr>
              <w:t xml:space="preserve"> and </w:t>
            </w:r>
            <w:r w:rsidR="00146AB8" w:rsidRPr="00B653D2">
              <w:rPr>
                <w:i w:val="0"/>
              </w:rPr>
              <w:t xml:space="preserve">ShopRite of </w:t>
            </w:r>
            <w:r w:rsidR="00B71088">
              <w:rPr>
                <w:i w:val="0"/>
              </w:rPr>
              <w:t>Howard Park</w:t>
            </w:r>
            <w:r w:rsidR="008C3CF7">
              <w:rPr>
                <w:i w:val="0"/>
              </w:rPr>
              <w:t>, as well as members of the community,</w:t>
            </w:r>
            <w:r w:rsidR="00146AB8" w:rsidRPr="00B653D2">
              <w:rPr>
                <w:i w:val="0"/>
              </w:rPr>
              <w:t xml:space="preserve"> </w:t>
            </w:r>
            <w:r w:rsidR="00146AB8">
              <w:rPr>
                <w:i w:val="0"/>
              </w:rPr>
              <w:t>to</w:t>
            </w:r>
            <w:r w:rsidR="006A4B24">
              <w:rPr>
                <w:i w:val="0"/>
              </w:rPr>
              <w:t xml:space="preserve"> announce the </w:t>
            </w:r>
            <w:r w:rsidR="00B71088">
              <w:rPr>
                <w:i w:val="0"/>
              </w:rPr>
              <w:t>expansion</w:t>
            </w:r>
            <w:r w:rsidR="00B653D2" w:rsidRPr="00B653D2">
              <w:rPr>
                <w:i w:val="0"/>
              </w:rPr>
              <w:t xml:space="preserve"> of Baltimore City’s Virtual Supermarket </w:t>
            </w:r>
            <w:r w:rsidR="00B71088">
              <w:rPr>
                <w:i w:val="0"/>
              </w:rPr>
              <w:t>P</w:t>
            </w:r>
            <w:r w:rsidR="00B653D2" w:rsidRPr="00B653D2">
              <w:rPr>
                <w:i w:val="0"/>
              </w:rPr>
              <w:t>rogram</w:t>
            </w:r>
            <w:r w:rsidR="00B71088">
              <w:rPr>
                <w:i w:val="0"/>
              </w:rPr>
              <w:t xml:space="preserve"> to two additional communities</w:t>
            </w:r>
            <w:r w:rsidR="00FC0369">
              <w:rPr>
                <w:i w:val="0"/>
              </w:rPr>
              <w:t>—</w:t>
            </w:r>
            <w:r w:rsidR="00FC0369" w:rsidRPr="00FC0369">
              <w:rPr>
                <w:i w:val="0"/>
                <w:color w:val="000000"/>
              </w:rPr>
              <w:t>Perkins Homes and Wayland Village Senior Apartments.</w:t>
            </w:r>
            <w:r w:rsidR="00BF3AD7">
              <w:rPr>
                <w:i w:val="0"/>
              </w:rPr>
              <w:t xml:space="preserve"> </w:t>
            </w:r>
            <w:r w:rsidR="00B71088">
              <w:rPr>
                <w:i w:val="0"/>
              </w:rPr>
              <w:t xml:space="preserve">The </w:t>
            </w:r>
            <w:r w:rsidR="00B71088" w:rsidRPr="00B653D2">
              <w:rPr>
                <w:i w:val="0"/>
              </w:rPr>
              <w:t xml:space="preserve">Virtual Supermarket </w:t>
            </w:r>
            <w:r w:rsidR="00B71088">
              <w:rPr>
                <w:i w:val="0"/>
              </w:rPr>
              <w:t>P</w:t>
            </w:r>
            <w:r w:rsidR="00B71088" w:rsidRPr="00B653D2">
              <w:rPr>
                <w:i w:val="0"/>
              </w:rPr>
              <w:t>rogram</w:t>
            </w:r>
            <w:r w:rsidR="00B71088">
              <w:rPr>
                <w:i w:val="0"/>
              </w:rPr>
              <w:t xml:space="preserve"> is </w:t>
            </w:r>
            <w:r w:rsidR="00AE330E" w:rsidRPr="00B653D2">
              <w:rPr>
                <w:i w:val="0"/>
              </w:rPr>
              <w:t>a national</w:t>
            </w:r>
            <w:r w:rsidR="00AE330E">
              <w:rPr>
                <w:i w:val="0"/>
              </w:rPr>
              <w:t>ly</w:t>
            </w:r>
            <w:r w:rsidR="00AE330E" w:rsidRPr="00B653D2">
              <w:rPr>
                <w:i w:val="0"/>
              </w:rPr>
              <w:t xml:space="preserve"> award-winning program that </w:t>
            </w:r>
            <w:r w:rsidR="00AE330E">
              <w:rPr>
                <w:i w:val="0"/>
              </w:rPr>
              <w:t>increase</w:t>
            </w:r>
            <w:r w:rsidR="00BE4DF6">
              <w:rPr>
                <w:i w:val="0"/>
              </w:rPr>
              <w:t>s</w:t>
            </w:r>
            <w:r w:rsidR="00AE330E">
              <w:rPr>
                <w:i w:val="0"/>
              </w:rPr>
              <w:t xml:space="preserve"> food access</w:t>
            </w:r>
            <w:r w:rsidR="00AE330E" w:rsidRPr="00B653D2">
              <w:rPr>
                <w:i w:val="0"/>
              </w:rPr>
              <w:t xml:space="preserve"> in </w:t>
            </w:r>
            <w:r w:rsidR="00AE330E">
              <w:rPr>
                <w:i w:val="0"/>
              </w:rPr>
              <w:t xml:space="preserve">neighborhoods designated as </w:t>
            </w:r>
            <w:r w:rsidR="00AE330E" w:rsidRPr="00B653D2">
              <w:rPr>
                <w:i w:val="0"/>
              </w:rPr>
              <w:t>food desert</w:t>
            </w:r>
            <w:r w:rsidR="00AE330E">
              <w:rPr>
                <w:i w:val="0"/>
              </w:rPr>
              <w:t>s</w:t>
            </w:r>
            <w:r w:rsidR="00BE4DF6">
              <w:rPr>
                <w:i w:val="0"/>
              </w:rPr>
              <w:t xml:space="preserve"> by providing online ordering and delivery options</w:t>
            </w:r>
            <w:r w:rsidR="00AE330E" w:rsidRPr="00B653D2">
              <w:rPr>
                <w:i w:val="0"/>
              </w:rPr>
              <w:t>.</w:t>
            </w:r>
            <w:r w:rsidR="00AE330E">
              <w:rPr>
                <w:i w:val="0"/>
              </w:rPr>
              <w:t xml:space="preserve"> </w:t>
            </w:r>
          </w:p>
          <w:p w:rsidR="00B71088" w:rsidRDefault="00B71088" w:rsidP="00146AB8">
            <w:pPr>
              <w:pStyle w:val="Sub-Headline"/>
              <w:spacing w:after="0"/>
              <w:jc w:val="left"/>
              <w:rPr>
                <w:i w:val="0"/>
              </w:rPr>
            </w:pPr>
          </w:p>
          <w:p w:rsidR="00A42937" w:rsidRDefault="00A42937" w:rsidP="00240540">
            <w:pPr>
              <w:pStyle w:val="Sub-Headline"/>
              <w:spacing w:after="0"/>
              <w:jc w:val="left"/>
              <w:rPr>
                <w:i w:val="0"/>
              </w:rPr>
            </w:pPr>
            <w:r w:rsidRPr="00A42937">
              <w:rPr>
                <w:i w:val="0"/>
              </w:rPr>
              <w:t>“This expansion is about making life better for too many Baltimore City families who lack easy access to groceries, more than 30</w:t>
            </w:r>
            <w:r>
              <w:rPr>
                <w:i w:val="0"/>
              </w:rPr>
              <w:t>,000 of which are our children,” said Mayor Rawlings-Blake.</w:t>
            </w:r>
            <w:r w:rsidRPr="00A42937">
              <w:rPr>
                <w:i w:val="0"/>
              </w:rPr>
              <w:t xml:space="preserve"> </w:t>
            </w:r>
            <w:r>
              <w:rPr>
                <w:i w:val="0"/>
              </w:rPr>
              <w:t>“</w:t>
            </w:r>
            <w:r w:rsidRPr="00A42937">
              <w:rPr>
                <w:i w:val="0"/>
              </w:rPr>
              <w:t>That is absolutely unacceptable to me. In partnership with our community and business partners, we are taking action to help residents in some of our most challenged neighborhoods access healthy foods to feed their families.”</w:t>
            </w:r>
            <w:r w:rsidRPr="00A42937" w:rsidDel="00A42937">
              <w:rPr>
                <w:i w:val="0"/>
              </w:rPr>
              <w:t xml:space="preserve"> </w:t>
            </w:r>
          </w:p>
          <w:p w:rsidR="00A42937" w:rsidRDefault="00A42937" w:rsidP="00240540">
            <w:pPr>
              <w:pStyle w:val="Sub-Headline"/>
              <w:spacing w:after="0"/>
              <w:jc w:val="left"/>
              <w:rPr>
                <w:i w:val="0"/>
              </w:rPr>
            </w:pPr>
          </w:p>
          <w:p w:rsidR="00240540" w:rsidRPr="00240540" w:rsidRDefault="00683BD0" w:rsidP="00240540">
            <w:pPr>
              <w:pStyle w:val="Sub-Headline"/>
              <w:spacing w:after="0"/>
              <w:jc w:val="left"/>
              <w:rPr>
                <w:i w:val="0"/>
              </w:rPr>
            </w:pPr>
            <w:r w:rsidRPr="00240540">
              <w:rPr>
                <w:i w:val="0"/>
              </w:rPr>
              <w:t xml:space="preserve">Approximately 20 percent of </w:t>
            </w:r>
            <w:r>
              <w:rPr>
                <w:i w:val="0"/>
              </w:rPr>
              <w:t xml:space="preserve">Baltimore City </w:t>
            </w:r>
            <w:r w:rsidRPr="00240540">
              <w:rPr>
                <w:i w:val="0"/>
              </w:rPr>
              <w:t>residents live in food deserts</w:t>
            </w:r>
            <w:r>
              <w:rPr>
                <w:i w:val="0"/>
              </w:rPr>
              <w:t>, which</w:t>
            </w:r>
            <w:r w:rsidR="00240540" w:rsidRPr="00240540">
              <w:rPr>
                <w:i w:val="0"/>
              </w:rPr>
              <w:t xml:space="preserve"> </w:t>
            </w:r>
            <w:r>
              <w:rPr>
                <w:i w:val="0"/>
              </w:rPr>
              <w:t>are</w:t>
            </w:r>
            <w:r w:rsidR="00240540" w:rsidRPr="00240540">
              <w:rPr>
                <w:i w:val="0"/>
              </w:rPr>
              <w:t xml:space="preserve"> defined as </w:t>
            </w:r>
            <w:r>
              <w:rPr>
                <w:i w:val="0"/>
              </w:rPr>
              <w:t>areas</w:t>
            </w:r>
            <w:r w:rsidR="00240540" w:rsidRPr="00240540">
              <w:rPr>
                <w:i w:val="0"/>
              </w:rPr>
              <w:t xml:space="preserve"> where the distance to a supermarket </w:t>
            </w:r>
            <w:r>
              <w:rPr>
                <w:i w:val="0"/>
              </w:rPr>
              <w:t>exceeds a fourth of a</w:t>
            </w:r>
            <w:r w:rsidR="00240540" w:rsidRPr="00240540">
              <w:rPr>
                <w:i w:val="0"/>
              </w:rPr>
              <w:t xml:space="preserve"> mile, where the median household income is at or below 185</w:t>
            </w:r>
            <w:r w:rsidR="008C3CF7">
              <w:rPr>
                <w:i w:val="0"/>
              </w:rPr>
              <w:t xml:space="preserve"> percent</w:t>
            </w:r>
            <w:r w:rsidR="00240540" w:rsidRPr="00240540">
              <w:rPr>
                <w:i w:val="0"/>
              </w:rPr>
              <w:t xml:space="preserve"> of the Federal Poverty Le</w:t>
            </w:r>
            <w:r w:rsidR="00240540">
              <w:rPr>
                <w:i w:val="0"/>
              </w:rPr>
              <w:t>vel, and over 4</w:t>
            </w:r>
            <w:r>
              <w:rPr>
                <w:i w:val="0"/>
              </w:rPr>
              <w:t>0 percent</w:t>
            </w:r>
            <w:r w:rsidR="00240540">
              <w:rPr>
                <w:i w:val="0"/>
              </w:rPr>
              <w:t xml:space="preserve"> of households</w:t>
            </w:r>
            <w:r w:rsidR="00220B3F">
              <w:rPr>
                <w:i w:val="0"/>
              </w:rPr>
              <w:t xml:space="preserve"> </w:t>
            </w:r>
            <w:r w:rsidR="008C3CF7">
              <w:rPr>
                <w:i w:val="0"/>
              </w:rPr>
              <w:t>lack</w:t>
            </w:r>
            <w:r w:rsidR="00240540" w:rsidRPr="00240540">
              <w:rPr>
                <w:i w:val="0"/>
              </w:rPr>
              <w:t xml:space="preserve"> </w:t>
            </w:r>
            <w:r w:rsidR="00E95310">
              <w:rPr>
                <w:i w:val="0"/>
              </w:rPr>
              <w:t xml:space="preserve">access to a </w:t>
            </w:r>
            <w:r w:rsidR="00240540" w:rsidRPr="00240540">
              <w:rPr>
                <w:i w:val="0"/>
              </w:rPr>
              <w:t xml:space="preserve">vehicle. </w:t>
            </w:r>
          </w:p>
          <w:p w:rsidR="00240540" w:rsidRPr="00240540" w:rsidRDefault="00240540" w:rsidP="00240540">
            <w:pPr>
              <w:pStyle w:val="Sub-Headline"/>
              <w:spacing w:after="0"/>
              <w:rPr>
                <w:i w:val="0"/>
              </w:rPr>
            </w:pPr>
          </w:p>
          <w:p w:rsidR="00240540" w:rsidRDefault="00240540" w:rsidP="00240540">
            <w:pPr>
              <w:pStyle w:val="Sub-Headline"/>
              <w:spacing w:after="0"/>
              <w:jc w:val="left"/>
              <w:rPr>
                <w:i w:val="0"/>
              </w:rPr>
            </w:pPr>
            <w:r w:rsidRPr="00240540">
              <w:rPr>
                <w:i w:val="0"/>
              </w:rPr>
              <w:t>“Access to healthy foods is vital to the prevention and control of chronic disease, so expanding the Virtual Supermarket Program to even more Baltimore families is excellent news as we strive to provide healthier and more cost-effective food options across the city,” said Dr. Duval-Harvey, interim health commissioner for Baltimore City.</w:t>
            </w:r>
          </w:p>
          <w:p w:rsidR="00240540" w:rsidRDefault="00240540" w:rsidP="00C4234D">
            <w:pPr>
              <w:pStyle w:val="Sub-Headline"/>
              <w:spacing w:after="0"/>
              <w:jc w:val="left"/>
              <w:rPr>
                <w:i w:val="0"/>
              </w:rPr>
            </w:pPr>
          </w:p>
          <w:p w:rsidR="006A4B24" w:rsidRDefault="006A4B24" w:rsidP="00C4234D">
            <w:pPr>
              <w:pStyle w:val="Sub-Headline"/>
              <w:spacing w:after="0"/>
              <w:jc w:val="left"/>
              <w:rPr>
                <w:i w:val="0"/>
              </w:rPr>
            </w:pPr>
            <w:r>
              <w:rPr>
                <w:i w:val="0"/>
              </w:rPr>
              <w:t>T</w:t>
            </w:r>
            <w:r w:rsidRPr="00B653D2">
              <w:rPr>
                <w:i w:val="0"/>
              </w:rPr>
              <w:t xml:space="preserve">he Virtual Supermarket </w:t>
            </w:r>
            <w:r>
              <w:rPr>
                <w:i w:val="0"/>
              </w:rPr>
              <w:t>P</w:t>
            </w:r>
            <w:r w:rsidRPr="00B653D2">
              <w:rPr>
                <w:i w:val="0"/>
              </w:rPr>
              <w:t>rogram</w:t>
            </w:r>
            <w:r>
              <w:rPr>
                <w:i w:val="0"/>
              </w:rPr>
              <w:t>—the flagship component of Baltimarket,</w:t>
            </w:r>
            <w:r>
              <w:t xml:space="preserve"> </w:t>
            </w:r>
            <w:r w:rsidRPr="003F0C84">
              <w:rPr>
                <w:i w:val="0"/>
              </w:rPr>
              <w:t>the Baltimore City Health Department</w:t>
            </w:r>
            <w:r>
              <w:rPr>
                <w:i w:val="0"/>
              </w:rPr>
              <w:t>’s</w:t>
            </w:r>
            <w:r w:rsidRPr="003F0C84">
              <w:rPr>
                <w:i w:val="0"/>
              </w:rPr>
              <w:t xml:space="preserve"> suite of community-based food access and food justice programs</w:t>
            </w:r>
            <w:r>
              <w:rPr>
                <w:i w:val="0"/>
              </w:rPr>
              <w:t>—</w:t>
            </w:r>
            <w:r w:rsidRPr="00B653D2">
              <w:rPr>
                <w:i w:val="0"/>
              </w:rPr>
              <w:t xml:space="preserve">enables residents to place grocery orders </w:t>
            </w:r>
            <w:r w:rsidR="00924FFD">
              <w:rPr>
                <w:i w:val="0"/>
              </w:rPr>
              <w:t>online</w:t>
            </w:r>
            <w:r>
              <w:rPr>
                <w:i w:val="0"/>
              </w:rPr>
              <w:t xml:space="preserve">, </w:t>
            </w:r>
            <w:r w:rsidRPr="00B653D2">
              <w:rPr>
                <w:i w:val="0"/>
              </w:rPr>
              <w:t xml:space="preserve">and </w:t>
            </w:r>
            <w:r w:rsidR="00924FFD">
              <w:rPr>
                <w:i w:val="0"/>
              </w:rPr>
              <w:t xml:space="preserve">offers free delivery to </w:t>
            </w:r>
            <w:r>
              <w:rPr>
                <w:i w:val="0"/>
              </w:rPr>
              <w:t xml:space="preserve">designated </w:t>
            </w:r>
            <w:r w:rsidRPr="00B653D2">
              <w:rPr>
                <w:i w:val="0"/>
              </w:rPr>
              <w:t>community site</w:t>
            </w:r>
            <w:r w:rsidR="00924FFD">
              <w:rPr>
                <w:i w:val="0"/>
              </w:rPr>
              <w:t xml:space="preserve">s. </w:t>
            </w:r>
            <w:r w:rsidRPr="00B653D2">
              <w:rPr>
                <w:i w:val="0"/>
              </w:rPr>
              <w:t xml:space="preserve">Residents </w:t>
            </w:r>
            <w:r>
              <w:rPr>
                <w:i w:val="0"/>
              </w:rPr>
              <w:t xml:space="preserve">can </w:t>
            </w:r>
            <w:r w:rsidRPr="00B653D2">
              <w:rPr>
                <w:i w:val="0"/>
              </w:rPr>
              <w:t>pay for groceries using cash, credit, debit</w:t>
            </w:r>
            <w:r>
              <w:rPr>
                <w:i w:val="0"/>
              </w:rPr>
              <w:t>,</w:t>
            </w:r>
            <w:r w:rsidRPr="00B653D2">
              <w:rPr>
                <w:i w:val="0"/>
              </w:rPr>
              <w:t xml:space="preserve"> </w:t>
            </w:r>
            <w:r>
              <w:rPr>
                <w:i w:val="0"/>
              </w:rPr>
              <w:t>or</w:t>
            </w:r>
            <w:r w:rsidRPr="00B653D2">
              <w:rPr>
                <w:i w:val="0"/>
              </w:rPr>
              <w:t xml:space="preserve"> EBT/SNAP.</w:t>
            </w:r>
            <w:r w:rsidR="00924FFD">
              <w:rPr>
                <w:i w:val="0"/>
              </w:rPr>
              <w:t xml:space="preserve"> Baltimore’s</w:t>
            </w:r>
            <w:r>
              <w:rPr>
                <w:i w:val="0"/>
              </w:rPr>
              <w:t xml:space="preserve"> Virtual Supermarket</w:t>
            </w:r>
            <w:r w:rsidRPr="00B653D2">
              <w:rPr>
                <w:i w:val="0"/>
              </w:rPr>
              <w:t xml:space="preserve"> is the first community-based program in the country to accept EBT/SNAP for online grocery order</w:t>
            </w:r>
            <w:r>
              <w:rPr>
                <w:i w:val="0"/>
              </w:rPr>
              <w:t>ing</w:t>
            </w:r>
            <w:r w:rsidRPr="00B653D2">
              <w:rPr>
                <w:i w:val="0"/>
              </w:rPr>
              <w:t xml:space="preserve"> and delivery.</w:t>
            </w:r>
          </w:p>
          <w:p w:rsidR="006A58EF" w:rsidRPr="006A58EF" w:rsidRDefault="006A58EF" w:rsidP="006A58EF">
            <w:pPr>
              <w:pStyle w:val="Sub-Headline"/>
              <w:spacing w:after="0"/>
              <w:jc w:val="left"/>
              <w:rPr>
                <w:rFonts w:asciiTheme="majorHAnsi" w:hAnsiTheme="majorHAnsi" w:cstheme="majorHAnsi"/>
                <w:i w:val="0"/>
              </w:rPr>
            </w:pPr>
          </w:p>
          <w:p w:rsidR="00683BD0" w:rsidRDefault="00E95310" w:rsidP="00C4234D">
            <w:pPr>
              <w:pStyle w:val="Sub-Headline"/>
              <w:spacing w:after="0"/>
              <w:jc w:val="left"/>
              <w:rPr>
                <w:rFonts w:asciiTheme="majorHAnsi" w:hAnsiTheme="majorHAnsi" w:cstheme="majorHAnsi"/>
                <w:i w:val="0"/>
              </w:rPr>
            </w:pPr>
            <w:r>
              <w:rPr>
                <w:rFonts w:asciiTheme="majorHAnsi" w:hAnsiTheme="majorHAnsi" w:cstheme="majorHAnsi"/>
                <w:i w:val="0"/>
              </w:rPr>
              <w:t>Through this expansion, n</w:t>
            </w:r>
            <w:r w:rsidR="009120CB" w:rsidRPr="009120CB">
              <w:rPr>
                <w:rFonts w:asciiTheme="majorHAnsi" w:hAnsiTheme="majorHAnsi" w:cstheme="majorHAnsi"/>
                <w:i w:val="0"/>
              </w:rPr>
              <w:t xml:space="preserve">eighborhood </w:t>
            </w:r>
            <w:r w:rsidR="00BF3AD7">
              <w:rPr>
                <w:rFonts w:asciiTheme="majorHAnsi" w:hAnsiTheme="majorHAnsi" w:cstheme="majorHAnsi"/>
                <w:i w:val="0"/>
              </w:rPr>
              <w:t>f</w:t>
            </w:r>
            <w:r w:rsidR="009120CB" w:rsidRPr="009120CB">
              <w:rPr>
                <w:rFonts w:asciiTheme="majorHAnsi" w:hAnsiTheme="majorHAnsi" w:cstheme="majorHAnsi"/>
                <w:i w:val="0"/>
              </w:rPr>
              <w:t xml:space="preserve">ood </w:t>
            </w:r>
            <w:r w:rsidR="00BF3AD7">
              <w:rPr>
                <w:rFonts w:asciiTheme="majorHAnsi" w:hAnsiTheme="majorHAnsi" w:cstheme="majorHAnsi"/>
                <w:i w:val="0"/>
              </w:rPr>
              <w:t>a</w:t>
            </w:r>
            <w:r w:rsidR="009120CB" w:rsidRPr="009120CB">
              <w:rPr>
                <w:rFonts w:asciiTheme="majorHAnsi" w:hAnsiTheme="majorHAnsi" w:cstheme="majorHAnsi"/>
                <w:i w:val="0"/>
              </w:rPr>
              <w:t xml:space="preserve">dvocates will be available to assist residents with online ordering at </w:t>
            </w:r>
            <w:r w:rsidR="009120CB" w:rsidRPr="009120CB">
              <w:rPr>
                <w:rFonts w:asciiTheme="majorHAnsi" w:hAnsiTheme="majorHAnsi" w:cstheme="majorHAnsi"/>
                <w:i w:val="0"/>
                <w:color w:val="000000"/>
              </w:rPr>
              <w:t xml:space="preserve">POWER House </w:t>
            </w:r>
            <w:r w:rsidR="00BF3AD7">
              <w:rPr>
                <w:rFonts w:asciiTheme="majorHAnsi" w:hAnsiTheme="majorHAnsi" w:cstheme="majorHAnsi"/>
                <w:i w:val="0"/>
                <w:color w:val="000000"/>
              </w:rPr>
              <w:t xml:space="preserve">Community Center at Perkins Homes </w:t>
            </w:r>
            <w:r w:rsidR="009120CB" w:rsidRPr="009120CB">
              <w:rPr>
                <w:rFonts w:asciiTheme="majorHAnsi" w:hAnsiTheme="majorHAnsi" w:cstheme="majorHAnsi"/>
                <w:i w:val="0"/>
                <w:color w:val="000000"/>
              </w:rPr>
              <w:t>on Monday afternoons</w:t>
            </w:r>
            <w:r w:rsidR="00BF3AD7">
              <w:rPr>
                <w:rFonts w:asciiTheme="majorHAnsi" w:hAnsiTheme="majorHAnsi" w:cstheme="majorHAnsi"/>
                <w:i w:val="0"/>
                <w:color w:val="000000"/>
              </w:rPr>
              <w:t xml:space="preserve"> from</w:t>
            </w:r>
            <w:r w:rsidR="00BF3AD7" w:rsidRPr="009120CB">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12:30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 xml:space="preserve">pm </w:t>
            </w:r>
            <w:r w:rsidR="00BF3AD7">
              <w:rPr>
                <w:rFonts w:asciiTheme="majorHAnsi" w:hAnsiTheme="majorHAnsi" w:cstheme="majorHAnsi"/>
                <w:i w:val="0"/>
                <w:color w:val="000000"/>
              </w:rPr>
              <w:t>–</w:t>
            </w:r>
            <w:r w:rsidR="009120CB" w:rsidRPr="009120CB">
              <w:rPr>
                <w:rFonts w:asciiTheme="majorHAnsi" w:hAnsiTheme="majorHAnsi" w:cstheme="majorHAnsi"/>
                <w:i w:val="0"/>
                <w:color w:val="000000"/>
              </w:rPr>
              <w:t xml:space="preserve"> 2:30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pm</w:t>
            </w:r>
            <w:r w:rsidR="009120CB" w:rsidRPr="009120CB">
              <w:rPr>
                <w:rFonts w:asciiTheme="majorHAnsi" w:hAnsiTheme="majorHAnsi" w:cstheme="majorHAnsi"/>
                <w:i w:val="0"/>
              </w:rPr>
              <w:t xml:space="preserve"> and at Wayland Village </w:t>
            </w:r>
            <w:r w:rsidR="0081634E">
              <w:rPr>
                <w:rFonts w:asciiTheme="majorHAnsi" w:hAnsiTheme="majorHAnsi" w:cstheme="majorHAnsi"/>
                <w:i w:val="0"/>
              </w:rPr>
              <w:t xml:space="preserve">Senior Apartments </w:t>
            </w:r>
            <w:r w:rsidR="009120CB" w:rsidRPr="009120CB">
              <w:rPr>
                <w:rFonts w:asciiTheme="majorHAnsi" w:hAnsiTheme="majorHAnsi" w:cstheme="majorHAnsi"/>
                <w:i w:val="0"/>
                <w:color w:val="000000"/>
              </w:rPr>
              <w:t>on Tuesday mornings</w:t>
            </w:r>
            <w:r w:rsidR="0081634E">
              <w:rPr>
                <w:rFonts w:asciiTheme="majorHAnsi" w:hAnsiTheme="majorHAnsi" w:cstheme="majorHAnsi"/>
                <w:i w:val="0"/>
                <w:color w:val="000000"/>
              </w:rPr>
              <w:t xml:space="preserve"> from</w:t>
            </w:r>
            <w:r w:rsidR="009120CB" w:rsidRPr="009120CB">
              <w:rPr>
                <w:rFonts w:asciiTheme="majorHAnsi" w:hAnsiTheme="majorHAnsi" w:cstheme="majorHAnsi"/>
                <w:i w:val="0"/>
                <w:color w:val="000000"/>
              </w:rPr>
              <w:t xml:space="preserve"> 9:30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 xml:space="preserve">am </w:t>
            </w:r>
            <w:r w:rsidR="00BF3AD7">
              <w:rPr>
                <w:rFonts w:asciiTheme="majorHAnsi" w:hAnsiTheme="majorHAnsi" w:cstheme="majorHAnsi"/>
                <w:i w:val="0"/>
                <w:color w:val="000000"/>
              </w:rPr>
              <w:t>–</w:t>
            </w:r>
            <w:r w:rsidR="009120CB" w:rsidRPr="009120CB">
              <w:rPr>
                <w:rFonts w:asciiTheme="majorHAnsi" w:hAnsiTheme="majorHAnsi" w:cstheme="majorHAnsi"/>
                <w:i w:val="0"/>
                <w:color w:val="000000"/>
              </w:rPr>
              <w:t xml:space="preserve"> 11:30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am</w:t>
            </w:r>
            <w:r w:rsidR="009120CB" w:rsidRPr="009120CB">
              <w:rPr>
                <w:rFonts w:asciiTheme="majorHAnsi" w:hAnsiTheme="majorHAnsi" w:cstheme="majorHAnsi"/>
                <w:i w:val="0"/>
              </w:rPr>
              <w:t xml:space="preserve">.  </w:t>
            </w:r>
          </w:p>
          <w:p w:rsidR="00683BD0" w:rsidRDefault="00683BD0" w:rsidP="00C4234D">
            <w:pPr>
              <w:pStyle w:val="Sub-Headline"/>
              <w:spacing w:after="0"/>
              <w:jc w:val="left"/>
              <w:rPr>
                <w:rFonts w:asciiTheme="majorHAnsi" w:hAnsiTheme="majorHAnsi" w:cstheme="majorHAnsi"/>
                <w:i w:val="0"/>
              </w:rPr>
            </w:pPr>
          </w:p>
          <w:p w:rsidR="00683BD0" w:rsidRDefault="00683BD0" w:rsidP="00C4234D">
            <w:pPr>
              <w:pStyle w:val="Sub-Headline"/>
              <w:spacing w:after="0"/>
              <w:jc w:val="left"/>
              <w:rPr>
                <w:rFonts w:asciiTheme="majorHAnsi" w:hAnsiTheme="majorHAnsi" w:cstheme="majorHAnsi"/>
                <w:i w:val="0"/>
              </w:rPr>
            </w:pPr>
            <w:r w:rsidRPr="00683BD0">
              <w:rPr>
                <w:rFonts w:asciiTheme="majorHAnsi" w:hAnsiTheme="majorHAnsi" w:cstheme="majorHAnsi"/>
                <w:i w:val="0"/>
              </w:rPr>
              <w:t>“This virtual supermarket will be a tremendous resource to the residents of Perkins Homes and the surrounding community,” said Baltimore Housing Commissioner Paul T. Graziano.  “The ability for our seniors, families and children to have access to healthy and nutritious foods is a necessity that will greatly improve their quality of life.”</w:t>
            </w:r>
          </w:p>
          <w:p w:rsidR="00683BD0" w:rsidRDefault="00683BD0" w:rsidP="00C4234D">
            <w:pPr>
              <w:pStyle w:val="Sub-Headline"/>
              <w:spacing w:after="0"/>
              <w:jc w:val="left"/>
              <w:rPr>
                <w:rFonts w:asciiTheme="majorHAnsi" w:hAnsiTheme="majorHAnsi" w:cstheme="majorHAnsi"/>
                <w:i w:val="0"/>
              </w:rPr>
            </w:pPr>
          </w:p>
          <w:p w:rsidR="009120CB" w:rsidRPr="009120CB" w:rsidRDefault="008C3CF7" w:rsidP="00C4234D">
            <w:pPr>
              <w:pStyle w:val="Sub-Headline"/>
              <w:spacing w:after="0"/>
              <w:jc w:val="left"/>
              <w:rPr>
                <w:i w:val="0"/>
              </w:rPr>
            </w:pPr>
            <w:r w:rsidRPr="009120CB">
              <w:rPr>
                <w:rFonts w:asciiTheme="majorHAnsi" w:hAnsiTheme="majorHAnsi" w:cstheme="majorHAnsi"/>
                <w:i w:val="0"/>
              </w:rPr>
              <w:t>ShopRite of Howard Park will deliver groceries orders to POWER House</w:t>
            </w:r>
            <w:r w:rsidRPr="008C3CF7">
              <w:rPr>
                <w:rFonts w:asciiTheme="majorHAnsi" w:hAnsiTheme="majorHAnsi" w:cstheme="majorHAnsi"/>
                <w:i w:val="0"/>
              </w:rPr>
              <w:t xml:space="preserve"> </w:t>
            </w:r>
            <w:r w:rsidR="009120CB" w:rsidRPr="009120CB">
              <w:rPr>
                <w:rFonts w:asciiTheme="majorHAnsi" w:hAnsiTheme="majorHAnsi" w:cstheme="majorHAnsi"/>
                <w:i w:val="0"/>
                <w:color w:val="000000"/>
              </w:rPr>
              <w:t>on Tuesday afternoons</w:t>
            </w:r>
            <w:r w:rsidR="0081634E">
              <w:rPr>
                <w:rFonts w:asciiTheme="majorHAnsi" w:hAnsiTheme="majorHAnsi" w:cstheme="majorHAnsi"/>
                <w:i w:val="0"/>
                <w:color w:val="000000"/>
              </w:rPr>
              <w:t>,</w:t>
            </w:r>
            <w:r w:rsidR="009120CB" w:rsidRPr="009120CB">
              <w:rPr>
                <w:rFonts w:asciiTheme="majorHAnsi" w:hAnsiTheme="majorHAnsi" w:cstheme="majorHAnsi"/>
                <w:i w:val="0"/>
                <w:color w:val="000000"/>
              </w:rPr>
              <w:t xml:space="preserve"> between 12</w:t>
            </w:r>
            <w:r w:rsidR="0081634E">
              <w:rPr>
                <w:rFonts w:asciiTheme="majorHAnsi" w:hAnsiTheme="majorHAnsi" w:cstheme="majorHAnsi"/>
                <w:i w:val="0"/>
                <w:color w:val="000000"/>
              </w:rPr>
              <w:t>:00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 xml:space="preserve">pm </w:t>
            </w:r>
            <w:r w:rsidR="0081634E">
              <w:rPr>
                <w:rFonts w:asciiTheme="majorHAnsi" w:hAnsiTheme="majorHAnsi" w:cstheme="majorHAnsi"/>
                <w:i w:val="0"/>
                <w:color w:val="000000"/>
              </w:rPr>
              <w:t>and</w:t>
            </w:r>
            <w:r w:rsidR="009120CB" w:rsidRPr="009120CB">
              <w:rPr>
                <w:rFonts w:asciiTheme="majorHAnsi" w:hAnsiTheme="majorHAnsi" w:cstheme="majorHAnsi"/>
                <w:i w:val="0"/>
                <w:color w:val="000000"/>
              </w:rPr>
              <w:t xml:space="preserve"> 1</w:t>
            </w:r>
            <w:r w:rsidR="0081634E">
              <w:rPr>
                <w:rFonts w:asciiTheme="majorHAnsi" w:hAnsiTheme="majorHAnsi" w:cstheme="majorHAnsi"/>
                <w:i w:val="0"/>
                <w:color w:val="000000"/>
              </w:rPr>
              <w:t>:00</w:t>
            </w:r>
            <w:r w:rsidR="009120CB" w:rsidRPr="009120CB">
              <w:rPr>
                <w:rFonts w:asciiTheme="majorHAnsi" w:hAnsiTheme="majorHAnsi" w:cstheme="majorHAnsi"/>
                <w:i w:val="0"/>
                <w:color w:val="000000"/>
              </w:rPr>
              <w:t xml:space="preserve"> pm</w:t>
            </w:r>
            <w:r w:rsidR="0081634E">
              <w:rPr>
                <w:rFonts w:asciiTheme="majorHAnsi" w:hAnsiTheme="majorHAnsi" w:cstheme="majorHAnsi"/>
                <w:i w:val="0"/>
                <w:color w:val="000000"/>
              </w:rPr>
              <w:t>,</w:t>
            </w:r>
            <w:r w:rsidR="009120CB" w:rsidRPr="009120CB">
              <w:rPr>
                <w:rFonts w:asciiTheme="majorHAnsi" w:hAnsiTheme="majorHAnsi" w:cstheme="majorHAnsi"/>
                <w:i w:val="0"/>
                <w:color w:val="000000"/>
              </w:rPr>
              <w:t xml:space="preserve"> and </w:t>
            </w:r>
            <w:r w:rsidR="0081634E">
              <w:rPr>
                <w:rFonts w:asciiTheme="majorHAnsi" w:hAnsiTheme="majorHAnsi" w:cstheme="majorHAnsi"/>
                <w:i w:val="0"/>
                <w:color w:val="000000"/>
              </w:rPr>
              <w:t>to</w:t>
            </w:r>
            <w:r w:rsidR="0081634E" w:rsidRPr="009120CB">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Wayland Village on Wednesday mornings</w:t>
            </w:r>
            <w:r w:rsidR="0081634E">
              <w:rPr>
                <w:rFonts w:asciiTheme="majorHAnsi" w:hAnsiTheme="majorHAnsi" w:cstheme="majorHAnsi"/>
                <w:i w:val="0"/>
                <w:color w:val="000000"/>
              </w:rPr>
              <w:t>,</w:t>
            </w:r>
            <w:r w:rsidR="009120CB" w:rsidRPr="009120CB">
              <w:rPr>
                <w:rFonts w:asciiTheme="majorHAnsi" w:hAnsiTheme="majorHAnsi" w:cstheme="majorHAnsi"/>
                <w:i w:val="0"/>
                <w:color w:val="000000"/>
              </w:rPr>
              <w:t xml:space="preserve"> between 10</w:t>
            </w:r>
            <w:r w:rsidR="0081634E">
              <w:rPr>
                <w:rFonts w:asciiTheme="majorHAnsi" w:hAnsiTheme="majorHAnsi" w:cstheme="majorHAnsi"/>
                <w:i w:val="0"/>
                <w:color w:val="000000"/>
              </w:rPr>
              <w:t>:00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 xml:space="preserve">am </w:t>
            </w:r>
            <w:r w:rsidR="0081634E">
              <w:rPr>
                <w:rFonts w:asciiTheme="majorHAnsi" w:hAnsiTheme="majorHAnsi" w:cstheme="majorHAnsi"/>
                <w:i w:val="0"/>
                <w:color w:val="000000"/>
              </w:rPr>
              <w:t>and</w:t>
            </w:r>
            <w:r w:rsidR="009120CB" w:rsidRPr="009120CB">
              <w:rPr>
                <w:rFonts w:asciiTheme="majorHAnsi" w:hAnsiTheme="majorHAnsi" w:cstheme="majorHAnsi"/>
                <w:i w:val="0"/>
                <w:color w:val="000000"/>
              </w:rPr>
              <w:t xml:space="preserve"> 11</w:t>
            </w:r>
            <w:r w:rsidR="0081634E">
              <w:rPr>
                <w:rFonts w:asciiTheme="majorHAnsi" w:hAnsiTheme="majorHAnsi" w:cstheme="majorHAnsi"/>
                <w:i w:val="0"/>
                <w:color w:val="000000"/>
              </w:rPr>
              <w:t>:00</w:t>
            </w:r>
            <w:r w:rsidR="00F23516">
              <w:rPr>
                <w:rFonts w:asciiTheme="majorHAnsi" w:hAnsiTheme="majorHAnsi" w:cstheme="majorHAnsi"/>
                <w:i w:val="0"/>
                <w:color w:val="000000"/>
              </w:rPr>
              <w:t xml:space="preserve"> </w:t>
            </w:r>
            <w:r w:rsidR="009120CB" w:rsidRPr="009120CB">
              <w:rPr>
                <w:rFonts w:asciiTheme="majorHAnsi" w:hAnsiTheme="majorHAnsi" w:cstheme="majorHAnsi"/>
                <w:i w:val="0"/>
                <w:color w:val="000000"/>
              </w:rPr>
              <w:t>am.</w:t>
            </w:r>
          </w:p>
          <w:p w:rsidR="006A4B24" w:rsidRDefault="006A4B24" w:rsidP="001B6135">
            <w:pPr>
              <w:pStyle w:val="Sub-Headline"/>
              <w:spacing w:after="0"/>
              <w:jc w:val="left"/>
              <w:rPr>
                <w:i w:val="0"/>
              </w:rPr>
            </w:pPr>
          </w:p>
          <w:p w:rsidR="00240540" w:rsidRDefault="00474E50" w:rsidP="00240540">
            <w:pPr>
              <w:pStyle w:val="Sub-Headline"/>
              <w:spacing w:after="0"/>
              <w:jc w:val="left"/>
              <w:rPr>
                <w:i w:val="0"/>
              </w:rPr>
            </w:pPr>
            <w:r>
              <w:rPr>
                <w:i w:val="0"/>
              </w:rPr>
              <w:t>“</w:t>
            </w:r>
            <w:r w:rsidR="00240540" w:rsidRPr="006A4B24">
              <w:rPr>
                <w:i w:val="0"/>
              </w:rPr>
              <w:t xml:space="preserve">Since Perkins Housing development is in the middle of a food desert, it is vital that our residents have access to fresh meats and produce,” said Travis Street, </w:t>
            </w:r>
            <w:r w:rsidR="0081634E">
              <w:rPr>
                <w:i w:val="0"/>
              </w:rPr>
              <w:t>s</w:t>
            </w:r>
            <w:r w:rsidR="00240540" w:rsidRPr="006A4B24">
              <w:rPr>
                <w:i w:val="0"/>
              </w:rPr>
              <w:t xml:space="preserve">ite </w:t>
            </w:r>
            <w:r w:rsidR="0081634E">
              <w:rPr>
                <w:i w:val="0"/>
              </w:rPr>
              <w:t>m</w:t>
            </w:r>
            <w:r w:rsidR="00240540" w:rsidRPr="006A4B24">
              <w:rPr>
                <w:i w:val="0"/>
              </w:rPr>
              <w:t xml:space="preserve">anager &amp; </w:t>
            </w:r>
            <w:r w:rsidR="0081634E">
              <w:rPr>
                <w:i w:val="0"/>
              </w:rPr>
              <w:t>c</w:t>
            </w:r>
            <w:r w:rsidR="00240540" w:rsidRPr="006A4B24">
              <w:rPr>
                <w:i w:val="0"/>
              </w:rPr>
              <w:t>oordinator for POWER H</w:t>
            </w:r>
            <w:r w:rsidR="00BF3AD7">
              <w:rPr>
                <w:i w:val="0"/>
              </w:rPr>
              <w:t xml:space="preserve">ouse, </w:t>
            </w:r>
            <w:r w:rsidR="00240540" w:rsidRPr="006A4B24">
              <w:rPr>
                <w:i w:val="0"/>
              </w:rPr>
              <w:t>Living Classrooms Foundation. “The Virtual Supermarket Program</w:t>
            </w:r>
            <w:r w:rsidR="0081634E">
              <w:rPr>
                <w:i w:val="0"/>
              </w:rPr>
              <w:t>,</w:t>
            </w:r>
            <w:r w:rsidR="00240540" w:rsidRPr="006A4B24">
              <w:rPr>
                <w:i w:val="0"/>
              </w:rPr>
              <w:t xml:space="preserve"> in partnership with the ShopRite of Howard Park</w:t>
            </w:r>
            <w:r w:rsidR="0081634E">
              <w:rPr>
                <w:i w:val="0"/>
              </w:rPr>
              <w:t>,</w:t>
            </w:r>
            <w:r w:rsidR="00240540" w:rsidRPr="006A4B24">
              <w:rPr>
                <w:i w:val="0"/>
              </w:rPr>
              <w:t xml:space="preserve"> is helping our community to bridge the gap for eating better and living longer.”</w:t>
            </w:r>
          </w:p>
          <w:p w:rsidR="00240540" w:rsidRDefault="00240540" w:rsidP="001B6135">
            <w:pPr>
              <w:pStyle w:val="Sub-Headline"/>
              <w:spacing w:after="0"/>
              <w:jc w:val="left"/>
              <w:rPr>
                <w:i w:val="0"/>
              </w:rPr>
            </w:pPr>
          </w:p>
          <w:p w:rsidR="00E95310" w:rsidRDefault="00240540" w:rsidP="00683BD0">
            <w:r>
              <w:rPr>
                <w:color w:val="000000"/>
              </w:rPr>
              <w:t xml:space="preserve">The expansion to these locations </w:t>
            </w:r>
            <w:r w:rsidRPr="00B71088">
              <w:rPr>
                <w:color w:val="000000"/>
              </w:rPr>
              <w:t>mark</w:t>
            </w:r>
            <w:r>
              <w:rPr>
                <w:color w:val="000000"/>
              </w:rPr>
              <w:t>s</w:t>
            </w:r>
            <w:r w:rsidRPr="00B71088">
              <w:rPr>
                <w:color w:val="000000"/>
              </w:rPr>
              <w:t xml:space="preserve"> the third and fourth Virtual Supermarket Program sites in Baltimore</w:t>
            </w:r>
            <w:r w:rsidR="00F2658B">
              <w:rPr>
                <w:color w:val="000000"/>
              </w:rPr>
              <w:t>;</w:t>
            </w:r>
            <w:r w:rsidR="0081634E">
              <w:rPr>
                <w:color w:val="000000"/>
              </w:rPr>
              <w:t xml:space="preserve"> </w:t>
            </w:r>
            <w:r w:rsidR="00F2658B">
              <w:rPr>
                <w:color w:val="000000"/>
              </w:rPr>
              <w:t xml:space="preserve">and </w:t>
            </w:r>
            <w:r w:rsidR="0081634E">
              <w:rPr>
                <w:rFonts w:asciiTheme="majorHAnsi" w:hAnsiTheme="majorHAnsi" w:cstheme="majorHAnsi"/>
              </w:rPr>
              <w:t>ShopRite of Howard Park</w:t>
            </w:r>
            <w:r w:rsidR="0081634E" w:rsidRPr="00240540">
              <w:rPr>
                <w:rFonts w:asciiTheme="majorHAnsi" w:hAnsiTheme="majorHAnsi" w:cstheme="majorHAnsi"/>
              </w:rPr>
              <w:t xml:space="preserve"> is the second ShopRite store to partner with the Baltimore City Health Department to offer the Virtual Supermarket Program.</w:t>
            </w:r>
            <w:r w:rsidRPr="00B71088">
              <w:rPr>
                <w:color w:val="000000"/>
              </w:rPr>
              <w:t xml:space="preserve"> </w:t>
            </w:r>
          </w:p>
          <w:p w:rsidR="00E95310" w:rsidRDefault="00E95310" w:rsidP="00E95310">
            <w:pPr>
              <w:pStyle w:val="Sub-Headline"/>
              <w:spacing w:after="0"/>
              <w:jc w:val="left"/>
              <w:rPr>
                <w:i w:val="0"/>
              </w:rPr>
            </w:pPr>
            <w:r w:rsidRPr="006A4B24">
              <w:rPr>
                <w:i w:val="0"/>
              </w:rPr>
              <w:t>“My family and I are committed to serving the community by providing fresh food at great prices</w:t>
            </w:r>
            <w:r>
              <w:rPr>
                <w:i w:val="0"/>
              </w:rPr>
              <w:t>,</w:t>
            </w:r>
            <w:r w:rsidRPr="006A4B24">
              <w:rPr>
                <w:i w:val="0"/>
              </w:rPr>
              <w:t xml:space="preserve"> and we are excited to extend this service to our Baltimore neighbors through the Virtual Supermarket </w:t>
            </w:r>
            <w:r>
              <w:rPr>
                <w:i w:val="0"/>
              </w:rPr>
              <w:t>Program,” said Marshall Klein, v</w:t>
            </w:r>
            <w:r w:rsidRPr="006A4B24">
              <w:rPr>
                <w:i w:val="0"/>
              </w:rPr>
              <w:t xml:space="preserve">ice </w:t>
            </w:r>
            <w:r>
              <w:rPr>
                <w:i w:val="0"/>
              </w:rPr>
              <w:t>p</w:t>
            </w:r>
            <w:r w:rsidRPr="006A4B24">
              <w:rPr>
                <w:i w:val="0"/>
              </w:rPr>
              <w:t xml:space="preserve">resident of retail operations for Klein's Family Markets, which owns and operates nine ShopRite stores in Maryland. “Customers placing online orders will receive all of ShopRite's weekly sales and traditional low prices, and each order will be hand selected by our team of personal shoppers. We are proud to join the Baltimarket program in its mission to provide fresh, healthy food to the </w:t>
            </w:r>
            <w:r>
              <w:rPr>
                <w:i w:val="0"/>
              </w:rPr>
              <w:t>C</w:t>
            </w:r>
            <w:r w:rsidRPr="006A4B24">
              <w:rPr>
                <w:i w:val="0"/>
              </w:rPr>
              <w:t>ity of Baltimore.”</w:t>
            </w:r>
          </w:p>
          <w:p w:rsidR="00683BD0" w:rsidRDefault="00683BD0" w:rsidP="00E95310">
            <w:pPr>
              <w:pStyle w:val="Sub-Headline"/>
              <w:spacing w:after="0"/>
              <w:jc w:val="left"/>
              <w:rPr>
                <w:i w:val="0"/>
              </w:rPr>
            </w:pPr>
          </w:p>
          <w:p w:rsidR="00683BD0" w:rsidRDefault="00683BD0" w:rsidP="008C3CF7">
            <w:r w:rsidRPr="00B71088">
              <w:t>This</w:t>
            </w:r>
            <w:r>
              <w:t xml:space="preserve"> past</w:t>
            </w:r>
            <w:r w:rsidRPr="00B71088">
              <w:t xml:space="preserve"> summer, the Virtual Supermarket Program was re-launched </w:t>
            </w:r>
            <w:r>
              <w:t xml:space="preserve">in partnership with </w:t>
            </w:r>
            <w:r w:rsidRPr="00240540">
              <w:rPr>
                <w:rFonts w:asciiTheme="majorHAnsi" w:hAnsiTheme="majorHAnsi" w:cstheme="majorHAnsi"/>
              </w:rPr>
              <w:t>ShopRite of Glen Burnie</w:t>
            </w:r>
            <w:r>
              <w:rPr>
                <w:rFonts w:asciiTheme="majorHAnsi" w:hAnsiTheme="majorHAnsi" w:cstheme="majorHAnsi"/>
              </w:rPr>
              <w:t>—</w:t>
            </w:r>
            <w:r w:rsidRPr="00240540">
              <w:rPr>
                <w:rFonts w:asciiTheme="majorHAnsi" w:hAnsiTheme="majorHAnsi" w:cstheme="majorHAnsi"/>
              </w:rPr>
              <w:t xml:space="preserve">which is </w:t>
            </w:r>
            <w:r>
              <w:rPr>
                <w:rFonts w:asciiTheme="majorHAnsi" w:hAnsiTheme="majorHAnsi" w:cstheme="majorHAnsi"/>
              </w:rPr>
              <w:t>operated</w:t>
            </w:r>
            <w:r w:rsidRPr="00240540">
              <w:rPr>
                <w:rFonts w:asciiTheme="majorHAnsi" w:hAnsiTheme="majorHAnsi" w:cstheme="majorHAnsi"/>
              </w:rPr>
              <w:t xml:space="preserve"> by Collins </w:t>
            </w:r>
            <w:r>
              <w:rPr>
                <w:rFonts w:asciiTheme="majorHAnsi" w:hAnsiTheme="majorHAnsi" w:cstheme="majorHAnsi"/>
              </w:rPr>
              <w:t>F</w:t>
            </w:r>
            <w:r w:rsidRPr="00240540">
              <w:rPr>
                <w:rFonts w:asciiTheme="majorHAnsi" w:hAnsiTheme="majorHAnsi" w:cstheme="majorHAnsi"/>
              </w:rPr>
              <w:t>amily</w:t>
            </w:r>
            <w:r>
              <w:rPr>
                <w:rFonts w:asciiTheme="majorHAnsi" w:hAnsiTheme="majorHAnsi" w:cstheme="majorHAnsi"/>
              </w:rPr>
              <w:t xml:space="preserve"> Markets</w:t>
            </w:r>
            <w:r>
              <w:t>—</w:t>
            </w:r>
            <w:r w:rsidRPr="00B71088">
              <w:t>with two sites i</w:t>
            </w:r>
            <w:r>
              <w:t>n the Cherry Hill neighborhood:</w:t>
            </w:r>
            <w:r w:rsidRPr="00B71088">
              <w:t xml:space="preserve"> Cherry Hill Senior Manor and the Cherry Hill Branch of the Enoch Pratt Free Library.</w:t>
            </w:r>
          </w:p>
          <w:p w:rsidR="00C4234D" w:rsidRPr="00B653D2" w:rsidRDefault="00C4234D" w:rsidP="00683BD0">
            <w:r w:rsidRPr="00C4234D">
              <w:t xml:space="preserve">The Virtual Supermarket is made possible through the support of United Way of Central Maryland and the </w:t>
            </w:r>
            <w:r w:rsidR="00643B80">
              <w:t xml:space="preserve">Kaiser </w:t>
            </w:r>
            <w:r w:rsidRPr="00C4234D">
              <w:t>Foundation. The Baltimarket.org website is made possible through the support of the Delmarva Foundation.</w:t>
            </w:r>
            <w:r w:rsidR="001B6135">
              <w:t xml:space="preserve"> For more information, visit </w:t>
            </w:r>
            <w:hyperlink r:id="rId11" w:history="1">
              <w:r w:rsidR="00F2658B" w:rsidRPr="00F64EA0">
                <w:rPr>
                  <w:rStyle w:val="Hyperlink"/>
                  <w:i/>
                </w:rPr>
                <w:t>www.baltimarket.org/virtual-supermarket</w:t>
              </w:r>
            </w:hyperlink>
          </w:p>
          <w:p w:rsidR="00927BC7" w:rsidRPr="00927BC7" w:rsidRDefault="00927BC7" w:rsidP="00B653D2">
            <w:pPr>
              <w:pStyle w:val="Sub-Headline"/>
              <w:spacing w:after="0"/>
              <w:jc w:val="left"/>
            </w:pPr>
          </w:p>
          <w:p w:rsidR="00257F36" w:rsidRDefault="00E7256C" w:rsidP="00257F36">
            <w:pPr>
              <w:spacing w:after="360" w:line="360" w:lineRule="auto"/>
              <w:jc w:val="center"/>
              <w:rPr>
                <w:i/>
                <w:sz w:val="22"/>
              </w:rPr>
            </w:pPr>
            <w:r w:rsidRPr="003670E6">
              <w:rPr>
                <w:i/>
                <w:sz w:val="22"/>
              </w:rPr>
              <w:t># # #</w:t>
            </w:r>
          </w:p>
          <w:p w:rsidR="00E7256C" w:rsidRPr="00257F36" w:rsidRDefault="00E7256C" w:rsidP="00257F36">
            <w:pPr>
              <w:spacing w:after="360" w:line="360" w:lineRule="auto"/>
              <w:jc w:val="center"/>
              <w:rPr>
                <w:i/>
                <w:sz w:val="22"/>
              </w:rPr>
            </w:pPr>
            <w:r w:rsidRPr="003670E6">
              <w:rPr>
                <w:sz w:val="22"/>
              </w:rPr>
              <w:t>Visit us at</w:t>
            </w:r>
            <w:r w:rsidRPr="003670E6">
              <w:t xml:space="preserve"> </w:t>
            </w:r>
            <w:hyperlink r:id="rId12" w:history="1">
              <w:r w:rsidRPr="00794FF1">
                <w:rPr>
                  <w:rStyle w:val="Hyperlink"/>
                </w:rPr>
                <w:t>www.baltimorecity.gov</w:t>
              </w:r>
            </w:hyperlink>
          </w:p>
        </w:tc>
      </w:tr>
    </w:tbl>
    <w:p w:rsidR="006A4B24" w:rsidRDefault="006A4B24" w:rsidP="006A4B24">
      <w:pPr>
        <w:spacing w:after="360" w:line="360" w:lineRule="auto"/>
      </w:pPr>
    </w:p>
    <w:sectPr w:rsidR="006A4B24" w:rsidSect="00D20A37">
      <w:headerReference w:type="even" r:id="rId13"/>
      <w:footerReference w:type="even" r:id="rId14"/>
      <w:pgSz w:w="12240" w:h="15840"/>
      <w:pgMar w:top="720" w:right="720" w:bottom="720" w:left="720" w:header="810" w:footer="9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F7" w:rsidRDefault="008C3CF7">
      <w:r>
        <w:separator/>
      </w:r>
    </w:p>
  </w:endnote>
  <w:endnote w:type="continuationSeparator" w:id="0">
    <w:p w:rsidR="008C3CF7" w:rsidRDefault="008C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F7" w:rsidRDefault="008C3CF7" w:rsidP="007E0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3CF7" w:rsidRDefault="008C3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F7" w:rsidRDefault="008C3CF7">
      <w:r>
        <w:separator/>
      </w:r>
    </w:p>
  </w:footnote>
  <w:footnote w:type="continuationSeparator" w:id="0">
    <w:p w:rsidR="008C3CF7" w:rsidRDefault="008C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F7" w:rsidRDefault="008C3CF7">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1B5"/>
    <w:multiLevelType w:val="hybridMultilevel"/>
    <w:tmpl w:val="40125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D45000"/>
    <w:multiLevelType w:val="hybridMultilevel"/>
    <w:tmpl w:val="BBD0A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371AA"/>
    <w:multiLevelType w:val="hybridMultilevel"/>
    <w:tmpl w:val="B43C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E67BA"/>
    <w:multiLevelType w:val="hybridMultilevel"/>
    <w:tmpl w:val="9BBE66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BE5DE3"/>
    <w:multiLevelType w:val="hybridMultilevel"/>
    <w:tmpl w:val="0982FF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B381DE9"/>
    <w:multiLevelType w:val="hybridMultilevel"/>
    <w:tmpl w:val="692E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2C3AC0"/>
    <w:multiLevelType w:val="hybridMultilevel"/>
    <w:tmpl w:val="44A00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F1637B"/>
    <w:multiLevelType w:val="hybridMultilevel"/>
    <w:tmpl w:val="7E143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651F4"/>
    <w:multiLevelType w:val="hybridMultilevel"/>
    <w:tmpl w:val="A5483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F0799F"/>
    <w:multiLevelType w:val="hybridMultilevel"/>
    <w:tmpl w:val="3D347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11254"/>
    <w:multiLevelType w:val="hybridMultilevel"/>
    <w:tmpl w:val="969A3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8C1C82"/>
    <w:multiLevelType w:val="hybridMultilevel"/>
    <w:tmpl w:val="9C38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A79A8"/>
    <w:multiLevelType w:val="multilevel"/>
    <w:tmpl w:val="DFE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558F7"/>
    <w:multiLevelType w:val="hybridMultilevel"/>
    <w:tmpl w:val="6CFA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E7D93"/>
    <w:multiLevelType w:val="hybridMultilevel"/>
    <w:tmpl w:val="E5EE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804B5"/>
    <w:multiLevelType w:val="hybridMultilevel"/>
    <w:tmpl w:val="8C9CB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5D77DC"/>
    <w:multiLevelType w:val="hybridMultilevel"/>
    <w:tmpl w:val="266A0840"/>
    <w:lvl w:ilvl="0" w:tplc="F14A6E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EA7A22"/>
    <w:multiLevelType w:val="hybridMultilevel"/>
    <w:tmpl w:val="B532BA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A4E46"/>
    <w:multiLevelType w:val="multilevel"/>
    <w:tmpl w:val="117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584E2C"/>
    <w:multiLevelType w:val="hybridMultilevel"/>
    <w:tmpl w:val="4D32F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E80504"/>
    <w:multiLevelType w:val="hybridMultilevel"/>
    <w:tmpl w:val="57F00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477715"/>
    <w:multiLevelType w:val="hybridMultilevel"/>
    <w:tmpl w:val="AADA140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2">
    <w:nsid w:val="7ADF00A0"/>
    <w:multiLevelType w:val="hybridMultilevel"/>
    <w:tmpl w:val="416C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F1A08"/>
    <w:multiLevelType w:val="hybridMultilevel"/>
    <w:tmpl w:val="BE066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3"/>
  </w:num>
  <w:num w:numId="4">
    <w:abstractNumId w:val="12"/>
  </w:num>
  <w:num w:numId="5">
    <w:abstractNumId w:val="9"/>
  </w:num>
  <w:num w:numId="6">
    <w:abstractNumId w:val="5"/>
  </w:num>
  <w:num w:numId="7">
    <w:abstractNumId w:val="22"/>
  </w:num>
  <w:num w:numId="8">
    <w:abstractNumId w:val="6"/>
  </w:num>
  <w:num w:numId="9">
    <w:abstractNumId w:val="1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7"/>
  </w:num>
  <w:num w:numId="15">
    <w:abstractNumId w:val="18"/>
  </w:num>
  <w:num w:numId="16">
    <w:abstractNumId w:val="8"/>
  </w:num>
  <w:num w:numId="17">
    <w:abstractNumId w:val="16"/>
  </w:num>
  <w:num w:numId="18">
    <w:abstractNumId w:val="23"/>
  </w:num>
  <w:num w:numId="19">
    <w:abstractNumId w:val="10"/>
  </w:num>
  <w:num w:numId="20">
    <w:abstractNumId w:val="20"/>
  </w:num>
  <w:num w:numId="21">
    <w:abstractNumId w:val="17"/>
  </w:num>
  <w:num w:numId="22">
    <w:abstractNumId w:val="15"/>
  </w:num>
  <w:num w:numId="23">
    <w:abstractNumId w:val="1"/>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ith, Neal">
    <w15:presenceInfo w15:providerId="AD" w15:userId="S-1-5-21-487349131-2095749132-2248483902-32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A7"/>
    <w:rsid w:val="00005173"/>
    <w:rsid w:val="000224F4"/>
    <w:rsid w:val="00023D91"/>
    <w:rsid w:val="00024B47"/>
    <w:rsid w:val="000255DD"/>
    <w:rsid w:val="00026371"/>
    <w:rsid w:val="00026BA4"/>
    <w:rsid w:val="00027000"/>
    <w:rsid w:val="00027C50"/>
    <w:rsid w:val="00030FE5"/>
    <w:rsid w:val="000324A4"/>
    <w:rsid w:val="00046996"/>
    <w:rsid w:val="000471AD"/>
    <w:rsid w:val="00052691"/>
    <w:rsid w:val="00056B70"/>
    <w:rsid w:val="0005796C"/>
    <w:rsid w:val="000611A3"/>
    <w:rsid w:val="00061E14"/>
    <w:rsid w:val="000626F6"/>
    <w:rsid w:val="00064398"/>
    <w:rsid w:val="00066256"/>
    <w:rsid w:val="00070926"/>
    <w:rsid w:val="00071062"/>
    <w:rsid w:val="00073ED0"/>
    <w:rsid w:val="00073FDA"/>
    <w:rsid w:val="00077CE1"/>
    <w:rsid w:val="00087409"/>
    <w:rsid w:val="00091699"/>
    <w:rsid w:val="00095AEF"/>
    <w:rsid w:val="000961CC"/>
    <w:rsid w:val="00097700"/>
    <w:rsid w:val="000A2D22"/>
    <w:rsid w:val="000A51CB"/>
    <w:rsid w:val="000C3FDE"/>
    <w:rsid w:val="000C6F96"/>
    <w:rsid w:val="000D190A"/>
    <w:rsid w:val="000D247D"/>
    <w:rsid w:val="000D5A29"/>
    <w:rsid w:val="000E2563"/>
    <w:rsid w:val="000E3CA1"/>
    <w:rsid w:val="000E6431"/>
    <w:rsid w:val="000E6C64"/>
    <w:rsid w:val="000E6D6D"/>
    <w:rsid w:val="000F429B"/>
    <w:rsid w:val="00100F85"/>
    <w:rsid w:val="00105EA3"/>
    <w:rsid w:val="001124F8"/>
    <w:rsid w:val="00113372"/>
    <w:rsid w:val="00114659"/>
    <w:rsid w:val="001220EB"/>
    <w:rsid w:val="0012279C"/>
    <w:rsid w:val="001309FE"/>
    <w:rsid w:val="00130C14"/>
    <w:rsid w:val="00135D71"/>
    <w:rsid w:val="00136EF4"/>
    <w:rsid w:val="0014008B"/>
    <w:rsid w:val="00140782"/>
    <w:rsid w:val="00140B3D"/>
    <w:rsid w:val="00140FB9"/>
    <w:rsid w:val="001429F6"/>
    <w:rsid w:val="00142AFF"/>
    <w:rsid w:val="00142C36"/>
    <w:rsid w:val="00142EC7"/>
    <w:rsid w:val="00143979"/>
    <w:rsid w:val="00145743"/>
    <w:rsid w:val="00146AB8"/>
    <w:rsid w:val="00150729"/>
    <w:rsid w:val="00151162"/>
    <w:rsid w:val="001514B5"/>
    <w:rsid w:val="00156777"/>
    <w:rsid w:val="0018259A"/>
    <w:rsid w:val="001A083F"/>
    <w:rsid w:val="001A1F8F"/>
    <w:rsid w:val="001A6ED5"/>
    <w:rsid w:val="001A710A"/>
    <w:rsid w:val="001B2873"/>
    <w:rsid w:val="001B2A3B"/>
    <w:rsid w:val="001B6135"/>
    <w:rsid w:val="001B6EB3"/>
    <w:rsid w:val="001C7123"/>
    <w:rsid w:val="001D058C"/>
    <w:rsid w:val="001D340C"/>
    <w:rsid w:val="001D5323"/>
    <w:rsid w:val="001D7AE0"/>
    <w:rsid w:val="001E024C"/>
    <w:rsid w:val="001E088E"/>
    <w:rsid w:val="001E16C1"/>
    <w:rsid w:val="001E1FBD"/>
    <w:rsid w:val="001E4FB7"/>
    <w:rsid w:val="001F0083"/>
    <w:rsid w:val="001F4D71"/>
    <w:rsid w:val="00200AB0"/>
    <w:rsid w:val="00200F2B"/>
    <w:rsid w:val="00201047"/>
    <w:rsid w:val="00213B7B"/>
    <w:rsid w:val="00220B3F"/>
    <w:rsid w:val="00220EE7"/>
    <w:rsid w:val="00222E74"/>
    <w:rsid w:val="00227DFB"/>
    <w:rsid w:val="00230156"/>
    <w:rsid w:val="00240540"/>
    <w:rsid w:val="00247A3D"/>
    <w:rsid w:val="0025360C"/>
    <w:rsid w:val="0025568A"/>
    <w:rsid w:val="00256141"/>
    <w:rsid w:val="00257F36"/>
    <w:rsid w:val="002720F8"/>
    <w:rsid w:val="002753AF"/>
    <w:rsid w:val="00275A42"/>
    <w:rsid w:val="00277FC3"/>
    <w:rsid w:val="00280740"/>
    <w:rsid w:val="00282814"/>
    <w:rsid w:val="0028553A"/>
    <w:rsid w:val="00291DF8"/>
    <w:rsid w:val="00295247"/>
    <w:rsid w:val="002968CB"/>
    <w:rsid w:val="00296E47"/>
    <w:rsid w:val="002A0BCD"/>
    <w:rsid w:val="002B6663"/>
    <w:rsid w:val="002B675D"/>
    <w:rsid w:val="002C1F2D"/>
    <w:rsid w:val="002C5601"/>
    <w:rsid w:val="002D1EEB"/>
    <w:rsid w:val="002D4ACC"/>
    <w:rsid w:val="002D4E9B"/>
    <w:rsid w:val="002D5C56"/>
    <w:rsid w:val="002D74DC"/>
    <w:rsid w:val="002E5ECE"/>
    <w:rsid w:val="002E64A9"/>
    <w:rsid w:val="002F0819"/>
    <w:rsid w:val="00300382"/>
    <w:rsid w:val="00310536"/>
    <w:rsid w:val="00310720"/>
    <w:rsid w:val="00310C97"/>
    <w:rsid w:val="00311A62"/>
    <w:rsid w:val="00311E15"/>
    <w:rsid w:val="003175E4"/>
    <w:rsid w:val="00317667"/>
    <w:rsid w:val="00332C39"/>
    <w:rsid w:val="00335643"/>
    <w:rsid w:val="00346972"/>
    <w:rsid w:val="003507BA"/>
    <w:rsid w:val="003559B5"/>
    <w:rsid w:val="00363BCC"/>
    <w:rsid w:val="00364096"/>
    <w:rsid w:val="003670E6"/>
    <w:rsid w:val="00375CD1"/>
    <w:rsid w:val="00375EC3"/>
    <w:rsid w:val="00380ABE"/>
    <w:rsid w:val="0038775A"/>
    <w:rsid w:val="00391DBC"/>
    <w:rsid w:val="003A53B0"/>
    <w:rsid w:val="003B5DB7"/>
    <w:rsid w:val="003C5E95"/>
    <w:rsid w:val="003E39C8"/>
    <w:rsid w:val="003E5B90"/>
    <w:rsid w:val="003E6D89"/>
    <w:rsid w:val="003F0C84"/>
    <w:rsid w:val="003F6D8E"/>
    <w:rsid w:val="004055F8"/>
    <w:rsid w:val="00415658"/>
    <w:rsid w:val="00415F51"/>
    <w:rsid w:val="004178BB"/>
    <w:rsid w:val="00420340"/>
    <w:rsid w:val="00435411"/>
    <w:rsid w:val="004419A7"/>
    <w:rsid w:val="00441A11"/>
    <w:rsid w:val="00442331"/>
    <w:rsid w:val="004500B2"/>
    <w:rsid w:val="00455891"/>
    <w:rsid w:val="004602C3"/>
    <w:rsid w:val="004613AF"/>
    <w:rsid w:val="00463376"/>
    <w:rsid w:val="00465C63"/>
    <w:rsid w:val="00471480"/>
    <w:rsid w:val="00471D94"/>
    <w:rsid w:val="00474E50"/>
    <w:rsid w:val="00476F9A"/>
    <w:rsid w:val="004774CE"/>
    <w:rsid w:val="004828DF"/>
    <w:rsid w:val="0048785D"/>
    <w:rsid w:val="00490191"/>
    <w:rsid w:val="00496698"/>
    <w:rsid w:val="004A6246"/>
    <w:rsid w:val="004A74DE"/>
    <w:rsid w:val="004C79D3"/>
    <w:rsid w:val="004D3464"/>
    <w:rsid w:val="004D477F"/>
    <w:rsid w:val="004D4AA8"/>
    <w:rsid w:val="004D58D0"/>
    <w:rsid w:val="004D7938"/>
    <w:rsid w:val="004E6A8E"/>
    <w:rsid w:val="004F0968"/>
    <w:rsid w:val="004F33E9"/>
    <w:rsid w:val="00501F2D"/>
    <w:rsid w:val="00503BE7"/>
    <w:rsid w:val="00505FCD"/>
    <w:rsid w:val="00506B19"/>
    <w:rsid w:val="0051032E"/>
    <w:rsid w:val="00514485"/>
    <w:rsid w:val="005177DF"/>
    <w:rsid w:val="00522C91"/>
    <w:rsid w:val="00525093"/>
    <w:rsid w:val="00525D8A"/>
    <w:rsid w:val="00527BAF"/>
    <w:rsid w:val="00531492"/>
    <w:rsid w:val="00537BA0"/>
    <w:rsid w:val="005409B7"/>
    <w:rsid w:val="005417CC"/>
    <w:rsid w:val="00544A09"/>
    <w:rsid w:val="005460FF"/>
    <w:rsid w:val="00553482"/>
    <w:rsid w:val="00554036"/>
    <w:rsid w:val="005570A5"/>
    <w:rsid w:val="00557E17"/>
    <w:rsid w:val="00560A93"/>
    <w:rsid w:val="0057738B"/>
    <w:rsid w:val="0058552C"/>
    <w:rsid w:val="00585912"/>
    <w:rsid w:val="005867E2"/>
    <w:rsid w:val="005870DE"/>
    <w:rsid w:val="00587989"/>
    <w:rsid w:val="005914FF"/>
    <w:rsid w:val="00594166"/>
    <w:rsid w:val="00594BCE"/>
    <w:rsid w:val="00595A8E"/>
    <w:rsid w:val="00596C0A"/>
    <w:rsid w:val="005A2AE6"/>
    <w:rsid w:val="005A41A7"/>
    <w:rsid w:val="005A5E99"/>
    <w:rsid w:val="005A6068"/>
    <w:rsid w:val="005B043F"/>
    <w:rsid w:val="005B0466"/>
    <w:rsid w:val="005B33D8"/>
    <w:rsid w:val="005B4316"/>
    <w:rsid w:val="005C4989"/>
    <w:rsid w:val="005E055C"/>
    <w:rsid w:val="005E374D"/>
    <w:rsid w:val="005E6208"/>
    <w:rsid w:val="005E7223"/>
    <w:rsid w:val="00601AC2"/>
    <w:rsid w:val="00601E19"/>
    <w:rsid w:val="00611872"/>
    <w:rsid w:val="0061269B"/>
    <w:rsid w:val="006134CD"/>
    <w:rsid w:val="00616FD8"/>
    <w:rsid w:val="00617C62"/>
    <w:rsid w:val="006248B1"/>
    <w:rsid w:val="00624C1F"/>
    <w:rsid w:val="00630375"/>
    <w:rsid w:val="006323B5"/>
    <w:rsid w:val="00632F64"/>
    <w:rsid w:val="00634BFE"/>
    <w:rsid w:val="006350F9"/>
    <w:rsid w:val="00636879"/>
    <w:rsid w:val="00643B80"/>
    <w:rsid w:val="00647688"/>
    <w:rsid w:val="0065034F"/>
    <w:rsid w:val="00651A40"/>
    <w:rsid w:val="00651BFB"/>
    <w:rsid w:val="006525E5"/>
    <w:rsid w:val="00652BF0"/>
    <w:rsid w:val="00653B28"/>
    <w:rsid w:val="00656DE1"/>
    <w:rsid w:val="00661B42"/>
    <w:rsid w:val="00676500"/>
    <w:rsid w:val="0068208C"/>
    <w:rsid w:val="00683BD0"/>
    <w:rsid w:val="0068677A"/>
    <w:rsid w:val="00687569"/>
    <w:rsid w:val="00687C5F"/>
    <w:rsid w:val="0069614D"/>
    <w:rsid w:val="0069659A"/>
    <w:rsid w:val="00697797"/>
    <w:rsid w:val="006A3FE6"/>
    <w:rsid w:val="006A43B2"/>
    <w:rsid w:val="006A48E7"/>
    <w:rsid w:val="006A4B24"/>
    <w:rsid w:val="006A50C3"/>
    <w:rsid w:val="006A58EF"/>
    <w:rsid w:val="006A6601"/>
    <w:rsid w:val="006A7415"/>
    <w:rsid w:val="006B4A72"/>
    <w:rsid w:val="006C68F1"/>
    <w:rsid w:val="006D024D"/>
    <w:rsid w:val="006D13EA"/>
    <w:rsid w:val="006D25A4"/>
    <w:rsid w:val="006D50C3"/>
    <w:rsid w:val="006D5855"/>
    <w:rsid w:val="006E1C6D"/>
    <w:rsid w:val="006E316D"/>
    <w:rsid w:val="006E3B7A"/>
    <w:rsid w:val="006E3D90"/>
    <w:rsid w:val="006F3B8D"/>
    <w:rsid w:val="006F5B89"/>
    <w:rsid w:val="006F661B"/>
    <w:rsid w:val="006F7D52"/>
    <w:rsid w:val="00701157"/>
    <w:rsid w:val="00704C28"/>
    <w:rsid w:val="0070733A"/>
    <w:rsid w:val="00707779"/>
    <w:rsid w:val="00712597"/>
    <w:rsid w:val="00725BB1"/>
    <w:rsid w:val="00727876"/>
    <w:rsid w:val="00735A13"/>
    <w:rsid w:val="00737CEA"/>
    <w:rsid w:val="007449F0"/>
    <w:rsid w:val="007468C7"/>
    <w:rsid w:val="00747A5A"/>
    <w:rsid w:val="00753F82"/>
    <w:rsid w:val="00755054"/>
    <w:rsid w:val="0075525F"/>
    <w:rsid w:val="00755BCC"/>
    <w:rsid w:val="007561A7"/>
    <w:rsid w:val="00757296"/>
    <w:rsid w:val="007627CA"/>
    <w:rsid w:val="00766313"/>
    <w:rsid w:val="00776987"/>
    <w:rsid w:val="00777268"/>
    <w:rsid w:val="00780697"/>
    <w:rsid w:val="00783F5D"/>
    <w:rsid w:val="0079471F"/>
    <w:rsid w:val="00795910"/>
    <w:rsid w:val="007A331D"/>
    <w:rsid w:val="007A6EFD"/>
    <w:rsid w:val="007A7287"/>
    <w:rsid w:val="007B23D3"/>
    <w:rsid w:val="007B356A"/>
    <w:rsid w:val="007B6EAB"/>
    <w:rsid w:val="007C7A0B"/>
    <w:rsid w:val="007C7D9B"/>
    <w:rsid w:val="007D1D36"/>
    <w:rsid w:val="007D2CB6"/>
    <w:rsid w:val="007D508F"/>
    <w:rsid w:val="007D6DAE"/>
    <w:rsid w:val="007E03CD"/>
    <w:rsid w:val="007E7CAF"/>
    <w:rsid w:val="007F334F"/>
    <w:rsid w:val="007F66CE"/>
    <w:rsid w:val="00800A5B"/>
    <w:rsid w:val="00800C6D"/>
    <w:rsid w:val="00804E17"/>
    <w:rsid w:val="008054D6"/>
    <w:rsid w:val="00806901"/>
    <w:rsid w:val="0081366C"/>
    <w:rsid w:val="0081507C"/>
    <w:rsid w:val="00815BE2"/>
    <w:rsid w:val="0081634E"/>
    <w:rsid w:val="008243AA"/>
    <w:rsid w:val="0082492D"/>
    <w:rsid w:val="00832E6C"/>
    <w:rsid w:val="00836E12"/>
    <w:rsid w:val="008427E4"/>
    <w:rsid w:val="00843CE4"/>
    <w:rsid w:val="00850C97"/>
    <w:rsid w:val="008569AF"/>
    <w:rsid w:val="00856D58"/>
    <w:rsid w:val="00860E11"/>
    <w:rsid w:val="00870C78"/>
    <w:rsid w:val="00876D14"/>
    <w:rsid w:val="008777F7"/>
    <w:rsid w:val="008838BB"/>
    <w:rsid w:val="008917D9"/>
    <w:rsid w:val="008950F9"/>
    <w:rsid w:val="008967E6"/>
    <w:rsid w:val="008A0E3E"/>
    <w:rsid w:val="008A174E"/>
    <w:rsid w:val="008A1795"/>
    <w:rsid w:val="008B00AB"/>
    <w:rsid w:val="008B2B02"/>
    <w:rsid w:val="008B5C71"/>
    <w:rsid w:val="008C1F98"/>
    <w:rsid w:val="008C2384"/>
    <w:rsid w:val="008C3CF7"/>
    <w:rsid w:val="008C75EC"/>
    <w:rsid w:val="008D0FD7"/>
    <w:rsid w:val="008D2086"/>
    <w:rsid w:val="008D78A7"/>
    <w:rsid w:val="008E0ADB"/>
    <w:rsid w:val="008E3B44"/>
    <w:rsid w:val="008F03D6"/>
    <w:rsid w:val="008F179D"/>
    <w:rsid w:val="008F5274"/>
    <w:rsid w:val="00901868"/>
    <w:rsid w:val="0090198D"/>
    <w:rsid w:val="00901A1E"/>
    <w:rsid w:val="00904D50"/>
    <w:rsid w:val="009120CB"/>
    <w:rsid w:val="009162EA"/>
    <w:rsid w:val="00924FFD"/>
    <w:rsid w:val="00927BC7"/>
    <w:rsid w:val="00930CCF"/>
    <w:rsid w:val="00931456"/>
    <w:rsid w:val="00931636"/>
    <w:rsid w:val="00934599"/>
    <w:rsid w:val="00943E1F"/>
    <w:rsid w:val="00950E16"/>
    <w:rsid w:val="009538DE"/>
    <w:rsid w:val="009645FF"/>
    <w:rsid w:val="00964E32"/>
    <w:rsid w:val="00965786"/>
    <w:rsid w:val="009705A9"/>
    <w:rsid w:val="00971EBE"/>
    <w:rsid w:val="009751D6"/>
    <w:rsid w:val="00975725"/>
    <w:rsid w:val="009764D0"/>
    <w:rsid w:val="009811EE"/>
    <w:rsid w:val="00982CB6"/>
    <w:rsid w:val="0098343E"/>
    <w:rsid w:val="0098386B"/>
    <w:rsid w:val="00987863"/>
    <w:rsid w:val="00987902"/>
    <w:rsid w:val="0099187C"/>
    <w:rsid w:val="00992C92"/>
    <w:rsid w:val="00994475"/>
    <w:rsid w:val="00996B39"/>
    <w:rsid w:val="009A0E96"/>
    <w:rsid w:val="009A20EF"/>
    <w:rsid w:val="009A3BA8"/>
    <w:rsid w:val="009A6C08"/>
    <w:rsid w:val="009A7123"/>
    <w:rsid w:val="009C51AF"/>
    <w:rsid w:val="009D1F67"/>
    <w:rsid w:val="009D63F0"/>
    <w:rsid w:val="009D76F0"/>
    <w:rsid w:val="009E1D5B"/>
    <w:rsid w:val="009E2689"/>
    <w:rsid w:val="009F0D2A"/>
    <w:rsid w:val="009F207F"/>
    <w:rsid w:val="00A01B50"/>
    <w:rsid w:val="00A05387"/>
    <w:rsid w:val="00A05F04"/>
    <w:rsid w:val="00A12A69"/>
    <w:rsid w:val="00A22555"/>
    <w:rsid w:val="00A25CBF"/>
    <w:rsid w:val="00A27291"/>
    <w:rsid w:val="00A30763"/>
    <w:rsid w:val="00A31ACA"/>
    <w:rsid w:val="00A4056D"/>
    <w:rsid w:val="00A42937"/>
    <w:rsid w:val="00A50379"/>
    <w:rsid w:val="00A5071F"/>
    <w:rsid w:val="00A54891"/>
    <w:rsid w:val="00A61202"/>
    <w:rsid w:val="00A670FB"/>
    <w:rsid w:val="00A748CA"/>
    <w:rsid w:val="00A76327"/>
    <w:rsid w:val="00A80232"/>
    <w:rsid w:val="00A90303"/>
    <w:rsid w:val="00A9507F"/>
    <w:rsid w:val="00A96B36"/>
    <w:rsid w:val="00AA2766"/>
    <w:rsid w:val="00AA6391"/>
    <w:rsid w:val="00AA776D"/>
    <w:rsid w:val="00AB7571"/>
    <w:rsid w:val="00AC1FAE"/>
    <w:rsid w:val="00AC3563"/>
    <w:rsid w:val="00AC7244"/>
    <w:rsid w:val="00AD1117"/>
    <w:rsid w:val="00AD3600"/>
    <w:rsid w:val="00AD5C62"/>
    <w:rsid w:val="00AD75A1"/>
    <w:rsid w:val="00AE080B"/>
    <w:rsid w:val="00AE330E"/>
    <w:rsid w:val="00AE7E37"/>
    <w:rsid w:val="00AF3FA3"/>
    <w:rsid w:val="00AF4332"/>
    <w:rsid w:val="00AF4B53"/>
    <w:rsid w:val="00B04EDF"/>
    <w:rsid w:val="00B11EB1"/>
    <w:rsid w:val="00B12C59"/>
    <w:rsid w:val="00B15256"/>
    <w:rsid w:val="00B214B2"/>
    <w:rsid w:val="00B24A15"/>
    <w:rsid w:val="00B25950"/>
    <w:rsid w:val="00B34582"/>
    <w:rsid w:val="00B34AD2"/>
    <w:rsid w:val="00B4296A"/>
    <w:rsid w:val="00B45E5F"/>
    <w:rsid w:val="00B47FBD"/>
    <w:rsid w:val="00B5357D"/>
    <w:rsid w:val="00B62AB0"/>
    <w:rsid w:val="00B651DF"/>
    <w:rsid w:val="00B653D2"/>
    <w:rsid w:val="00B71088"/>
    <w:rsid w:val="00B7110D"/>
    <w:rsid w:val="00B739DC"/>
    <w:rsid w:val="00B74576"/>
    <w:rsid w:val="00B74F77"/>
    <w:rsid w:val="00B955B2"/>
    <w:rsid w:val="00B974E3"/>
    <w:rsid w:val="00BA33C3"/>
    <w:rsid w:val="00BB155E"/>
    <w:rsid w:val="00BB48BA"/>
    <w:rsid w:val="00BB6AB2"/>
    <w:rsid w:val="00BC10E0"/>
    <w:rsid w:val="00BC1E89"/>
    <w:rsid w:val="00BC57FC"/>
    <w:rsid w:val="00BC749B"/>
    <w:rsid w:val="00BC7898"/>
    <w:rsid w:val="00BD0663"/>
    <w:rsid w:val="00BD277A"/>
    <w:rsid w:val="00BD3824"/>
    <w:rsid w:val="00BD3EF4"/>
    <w:rsid w:val="00BD4174"/>
    <w:rsid w:val="00BD66CE"/>
    <w:rsid w:val="00BE14C1"/>
    <w:rsid w:val="00BE2120"/>
    <w:rsid w:val="00BE4DF6"/>
    <w:rsid w:val="00BF0247"/>
    <w:rsid w:val="00BF2915"/>
    <w:rsid w:val="00BF3AD7"/>
    <w:rsid w:val="00BF6D22"/>
    <w:rsid w:val="00C002CD"/>
    <w:rsid w:val="00C014DB"/>
    <w:rsid w:val="00C06092"/>
    <w:rsid w:val="00C066B7"/>
    <w:rsid w:val="00C06A42"/>
    <w:rsid w:val="00C125E1"/>
    <w:rsid w:val="00C20178"/>
    <w:rsid w:val="00C203BE"/>
    <w:rsid w:val="00C36F8B"/>
    <w:rsid w:val="00C41E47"/>
    <w:rsid w:val="00C4234D"/>
    <w:rsid w:val="00C5003F"/>
    <w:rsid w:val="00C50A50"/>
    <w:rsid w:val="00C605F8"/>
    <w:rsid w:val="00C61831"/>
    <w:rsid w:val="00C62119"/>
    <w:rsid w:val="00C62334"/>
    <w:rsid w:val="00C75C67"/>
    <w:rsid w:val="00C86B0A"/>
    <w:rsid w:val="00C90C99"/>
    <w:rsid w:val="00C91D02"/>
    <w:rsid w:val="00C94649"/>
    <w:rsid w:val="00CA707E"/>
    <w:rsid w:val="00CA7956"/>
    <w:rsid w:val="00CB2544"/>
    <w:rsid w:val="00CB69D3"/>
    <w:rsid w:val="00CC0B8E"/>
    <w:rsid w:val="00CC5252"/>
    <w:rsid w:val="00CC775E"/>
    <w:rsid w:val="00CC7AB3"/>
    <w:rsid w:val="00CD5A94"/>
    <w:rsid w:val="00CE16A3"/>
    <w:rsid w:val="00CE36E8"/>
    <w:rsid w:val="00CE4850"/>
    <w:rsid w:val="00CE6B87"/>
    <w:rsid w:val="00CE706E"/>
    <w:rsid w:val="00CF523A"/>
    <w:rsid w:val="00D07BC9"/>
    <w:rsid w:val="00D12490"/>
    <w:rsid w:val="00D14CBF"/>
    <w:rsid w:val="00D153F0"/>
    <w:rsid w:val="00D20A37"/>
    <w:rsid w:val="00D22AD5"/>
    <w:rsid w:val="00D269F4"/>
    <w:rsid w:val="00D271EF"/>
    <w:rsid w:val="00D3487A"/>
    <w:rsid w:val="00D34C7A"/>
    <w:rsid w:val="00D37FAC"/>
    <w:rsid w:val="00D404A2"/>
    <w:rsid w:val="00D432F8"/>
    <w:rsid w:val="00D52641"/>
    <w:rsid w:val="00D57FAC"/>
    <w:rsid w:val="00D616E2"/>
    <w:rsid w:val="00D65F87"/>
    <w:rsid w:val="00D70BFB"/>
    <w:rsid w:val="00D71658"/>
    <w:rsid w:val="00D75A33"/>
    <w:rsid w:val="00D84AA2"/>
    <w:rsid w:val="00D870B4"/>
    <w:rsid w:val="00D958D3"/>
    <w:rsid w:val="00DA00EA"/>
    <w:rsid w:val="00DA0354"/>
    <w:rsid w:val="00DA257B"/>
    <w:rsid w:val="00DA5985"/>
    <w:rsid w:val="00DA6C56"/>
    <w:rsid w:val="00DB3066"/>
    <w:rsid w:val="00DB57F5"/>
    <w:rsid w:val="00DB5A56"/>
    <w:rsid w:val="00DC1AAE"/>
    <w:rsid w:val="00DD249D"/>
    <w:rsid w:val="00DD41E4"/>
    <w:rsid w:val="00DD4A9D"/>
    <w:rsid w:val="00DE2FB9"/>
    <w:rsid w:val="00DE4DB0"/>
    <w:rsid w:val="00DE669D"/>
    <w:rsid w:val="00DE7A0C"/>
    <w:rsid w:val="00DE7DF5"/>
    <w:rsid w:val="00DF73AF"/>
    <w:rsid w:val="00E00333"/>
    <w:rsid w:val="00E0055E"/>
    <w:rsid w:val="00E01164"/>
    <w:rsid w:val="00E0396B"/>
    <w:rsid w:val="00E0712B"/>
    <w:rsid w:val="00E15C77"/>
    <w:rsid w:val="00E16985"/>
    <w:rsid w:val="00E2037D"/>
    <w:rsid w:val="00E24257"/>
    <w:rsid w:val="00E3298F"/>
    <w:rsid w:val="00E41883"/>
    <w:rsid w:val="00E52FBE"/>
    <w:rsid w:val="00E53C34"/>
    <w:rsid w:val="00E541B5"/>
    <w:rsid w:val="00E55A27"/>
    <w:rsid w:val="00E643C1"/>
    <w:rsid w:val="00E67828"/>
    <w:rsid w:val="00E70521"/>
    <w:rsid w:val="00E7256C"/>
    <w:rsid w:val="00E74522"/>
    <w:rsid w:val="00E77D33"/>
    <w:rsid w:val="00E82071"/>
    <w:rsid w:val="00E904F6"/>
    <w:rsid w:val="00E95310"/>
    <w:rsid w:val="00EB014F"/>
    <w:rsid w:val="00EB54FB"/>
    <w:rsid w:val="00EB657F"/>
    <w:rsid w:val="00ED49D3"/>
    <w:rsid w:val="00ED5348"/>
    <w:rsid w:val="00ED6495"/>
    <w:rsid w:val="00ED65CC"/>
    <w:rsid w:val="00ED7593"/>
    <w:rsid w:val="00ED77E0"/>
    <w:rsid w:val="00EE2B6A"/>
    <w:rsid w:val="00EE324F"/>
    <w:rsid w:val="00EE5C98"/>
    <w:rsid w:val="00EF422F"/>
    <w:rsid w:val="00EF460A"/>
    <w:rsid w:val="00EF5D27"/>
    <w:rsid w:val="00EF5EBB"/>
    <w:rsid w:val="00EF6393"/>
    <w:rsid w:val="00F04A02"/>
    <w:rsid w:val="00F11A3C"/>
    <w:rsid w:val="00F11E2F"/>
    <w:rsid w:val="00F12841"/>
    <w:rsid w:val="00F157AD"/>
    <w:rsid w:val="00F1583F"/>
    <w:rsid w:val="00F21EE6"/>
    <w:rsid w:val="00F23516"/>
    <w:rsid w:val="00F2501C"/>
    <w:rsid w:val="00F2658B"/>
    <w:rsid w:val="00F36E22"/>
    <w:rsid w:val="00F3785F"/>
    <w:rsid w:val="00F40D68"/>
    <w:rsid w:val="00F51BA9"/>
    <w:rsid w:val="00F52508"/>
    <w:rsid w:val="00F5463E"/>
    <w:rsid w:val="00F54F89"/>
    <w:rsid w:val="00F62F03"/>
    <w:rsid w:val="00F63C9B"/>
    <w:rsid w:val="00F72102"/>
    <w:rsid w:val="00F73459"/>
    <w:rsid w:val="00F73B3D"/>
    <w:rsid w:val="00F85263"/>
    <w:rsid w:val="00F859FD"/>
    <w:rsid w:val="00F92905"/>
    <w:rsid w:val="00FA2E58"/>
    <w:rsid w:val="00FA588A"/>
    <w:rsid w:val="00FA6177"/>
    <w:rsid w:val="00FB07AB"/>
    <w:rsid w:val="00FC034C"/>
    <w:rsid w:val="00FC0369"/>
    <w:rsid w:val="00FC5FC9"/>
    <w:rsid w:val="00FC605A"/>
    <w:rsid w:val="00FC724C"/>
    <w:rsid w:val="00FD107C"/>
    <w:rsid w:val="00FD3E14"/>
    <w:rsid w:val="00FD6A04"/>
    <w:rsid w:val="00FE1E34"/>
    <w:rsid w:val="00FE3339"/>
    <w:rsid w:val="00FE3C5D"/>
    <w:rsid w:val="00FE764B"/>
    <w:rsid w:val="00FE7B93"/>
    <w:rsid w:val="00FF0AEC"/>
    <w:rsid w:val="00FF345A"/>
    <w:rsid w:val="00FF35E7"/>
    <w:rsid w:val="00FF61AD"/>
    <w:rsid w:val="00FF6578"/>
    <w:rsid w:val="00FF6B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E6"/>
    <w:pPr>
      <w:spacing w:after="200"/>
    </w:pPr>
    <w:rPr>
      <w:sz w:val="24"/>
      <w:szCs w:val="24"/>
    </w:rPr>
  </w:style>
  <w:style w:type="paragraph" w:styleId="Heading1">
    <w:name w:val="heading 1"/>
    <w:basedOn w:val="Normal"/>
    <w:next w:val="Normal"/>
    <w:qFormat/>
    <w:rsid w:val="003670E6"/>
    <w:pPr>
      <w:spacing w:after="0"/>
      <w:outlineLvl w:val="0"/>
    </w:pPr>
    <w:rPr>
      <w:rFonts w:ascii="Arial" w:hAnsi="Arial"/>
      <w:b/>
      <w:bCs/>
    </w:rPr>
  </w:style>
  <w:style w:type="paragraph" w:styleId="Heading2">
    <w:name w:val="heading 2"/>
    <w:basedOn w:val="Normal"/>
    <w:next w:val="Normal"/>
    <w:qFormat/>
    <w:rsid w:val="00676500"/>
    <w:pPr>
      <w:keepNext/>
      <w:jc w:val="center"/>
      <w:outlineLvl w:val="1"/>
    </w:pPr>
    <w:rPr>
      <w:b/>
      <w:bCs/>
      <w:i/>
      <w:iCs/>
      <w:sz w:val="20"/>
    </w:rPr>
  </w:style>
  <w:style w:type="paragraph" w:styleId="Heading3">
    <w:name w:val="heading 3"/>
    <w:basedOn w:val="Normal"/>
    <w:next w:val="Normal"/>
    <w:qFormat/>
    <w:rsid w:val="00676500"/>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6500"/>
    <w:pPr>
      <w:jc w:val="center"/>
    </w:pPr>
    <w:rPr>
      <w:b/>
      <w:bCs/>
      <w:sz w:val="28"/>
    </w:rPr>
  </w:style>
  <w:style w:type="character" w:styleId="Hyperlink">
    <w:name w:val="Hyperlink"/>
    <w:rsid w:val="00676500"/>
    <w:rPr>
      <w:color w:val="0000FF"/>
      <w:u w:val="single"/>
    </w:rPr>
  </w:style>
  <w:style w:type="paragraph" w:styleId="BodyText">
    <w:name w:val="Body Text"/>
    <w:basedOn w:val="Normal"/>
    <w:rsid w:val="00676500"/>
    <w:pPr>
      <w:jc w:val="center"/>
    </w:pPr>
    <w:rPr>
      <w:b/>
      <w:bCs/>
      <w:u w:val="single"/>
    </w:rPr>
  </w:style>
  <w:style w:type="paragraph" w:styleId="NormalWeb">
    <w:name w:val="Normal (Web)"/>
    <w:basedOn w:val="Normal"/>
    <w:uiPriority w:val="99"/>
    <w:rsid w:val="00676500"/>
    <w:pPr>
      <w:spacing w:before="100" w:beforeAutospacing="1" w:after="100" w:afterAutospacing="1"/>
    </w:pPr>
    <w:rPr>
      <w:rFonts w:ascii="Arial Unicode MS" w:eastAsia="Arial Unicode MS" w:hAnsi="Arial Unicode MS" w:cs="Arial Unicode MS"/>
    </w:rPr>
  </w:style>
  <w:style w:type="character" w:styleId="Strong">
    <w:name w:val="Strong"/>
    <w:qFormat/>
    <w:rsid w:val="00676500"/>
    <w:rPr>
      <w:b/>
      <w:bCs/>
    </w:rPr>
  </w:style>
  <w:style w:type="paragraph" w:styleId="BodyText2">
    <w:name w:val="Body Text 2"/>
    <w:basedOn w:val="Normal"/>
    <w:rsid w:val="00676500"/>
    <w:rPr>
      <w:b/>
      <w:bCs/>
      <w:sz w:val="28"/>
    </w:rPr>
  </w:style>
  <w:style w:type="paragraph" w:styleId="BodyText3">
    <w:name w:val="Body Text 3"/>
    <w:basedOn w:val="Normal"/>
    <w:rsid w:val="00676500"/>
    <w:pPr>
      <w:autoSpaceDE w:val="0"/>
      <w:autoSpaceDN w:val="0"/>
      <w:adjustRightInd w:val="0"/>
    </w:pPr>
    <w:rPr>
      <w:i/>
      <w:iCs/>
      <w:szCs w:val="20"/>
    </w:rPr>
  </w:style>
  <w:style w:type="paragraph" w:styleId="BlockText">
    <w:name w:val="Block Text"/>
    <w:basedOn w:val="Normal"/>
    <w:rsid w:val="00676500"/>
    <w:pPr>
      <w:ind w:left="1440" w:right="1440"/>
    </w:pPr>
    <w:rPr>
      <w:szCs w:val="20"/>
    </w:rPr>
  </w:style>
  <w:style w:type="character" w:styleId="FollowedHyperlink">
    <w:name w:val="FollowedHyperlink"/>
    <w:rsid w:val="00676500"/>
    <w:rPr>
      <w:color w:val="800080"/>
      <w:u w:val="single"/>
    </w:rPr>
  </w:style>
  <w:style w:type="paragraph" w:styleId="Footer">
    <w:name w:val="footer"/>
    <w:basedOn w:val="Normal"/>
    <w:rsid w:val="00676500"/>
    <w:pPr>
      <w:tabs>
        <w:tab w:val="center" w:pos="4320"/>
        <w:tab w:val="right" w:pos="8640"/>
      </w:tabs>
    </w:pPr>
  </w:style>
  <w:style w:type="character" w:styleId="PageNumber">
    <w:name w:val="page number"/>
    <w:basedOn w:val="DefaultParagraphFont"/>
    <w:rsid w:val="00676500"/>
  </w:style>
  <w:style w:type="character" w:styleId="Emphasis">
    <w:name w:val="Emphasis"/>
    <w:qFormat/>
    <w:rsid w:val="00676500"/>
    <w:rPr>
      <w:i/>
      <w:iCs/>
    </w:rPr>
  </w:style>
  <w:style w:type="paragraph" w:styleId="BalloonText">
    <w:name w:val="Balloon Text"/>
    <w:basedOn w:val="Normal"/>
    <w:semiHidden/>
    <w:rsid w:val="00BD3EF4"/>
    <w:rPr>
      <w:rFonts w:ascii="Tahoma" w:hAnsi="Tahoma" w:cs="Tahoma"/>
      <w:sz w:val="16"/>
      <w:szCs w:val="16"/>
    </w:rPr>
  </w:style>
  <w:style w:type="paragraph" w:styleId="Header">
    <w:name w:val="header"/>
    <w:basedOn w:val="Normal"/>
    <w:link w:val="HeaderChar"/>
    <w:rsid w:val="00415658"/>
    <w:pPr>
      <w:tabs>
        <w:tab w:val="center" w:pos="4680"/>
        <w:tab w:val="right" w:pos="9360"/>
      </w:tabs>
    </w:pPr>
  </w:style>
  <w:style w:type="character" w:customStyle="1" w:styleId="HeaderChar">
    <w:name w:val="Header Char"/>
    <w:link w:val="Header"/>
    <w:rsid w:val="00415658"/>
    <w:rPr>
      <w:sz w:val="24"/>
      <w:szCs w:val="24"/>
    </w:rPr>
  </w:style>
  <w:style w:type="table" w:styleId="TableGrid">
    <w:name w:val="Table Grid"/>
    <w:basedOn w:val="TableNormal"/>
    <w:rsid w:val="006F5B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856D58"/>
    <w:rPr>
      <w:b/>
      <w:bCs/>
      <w:sz w:val="28"/>
      <w:szCs w:val="24"/>
    </w:rPr>
  </w:style>
  <w:style w:type="paragraph" w:customStyle="1" w:styleId="Default">
    <w:name w:val="Default"/>
    <w:rsid w:val="00BB48BA"/>
    <w:pPr>
      <w:autoSpaceDE w:val="0"/>
      <w:autoSpaceDN w:val="0"/>
      <w:adjustRightInd w:val="0"/>
    </w:pPr>
    <w:rPr>
      <w:color w:val="000000"/>
      <w:sz w:val="24"/>
      <w:szCs w:val="24"/>
    </w:rPr>
  </w:style>
  <w:style w:type="paragraph" w:styleId="PlainText">
    <w:name w:val="Plain Text"/>
    <w:basedOn w:val="Normal"/>
    <w:link w:val="PlainTextChar"/>
    <w:uiPriority w:val="99"/>
    <w:rsid w:val="00BC7898"/>
    <w:rPr>
      <w:rFonts w:ascii="Courier New" w:hAnsi="Courier New" w:cs="Courier New"/>
      <w:sz w:val="20"/>
      <w:szCs w:val="20"/>
    </w:rPr>
  </w:style>
  <w:style w:type="paragraph" w:styleId="BodyTextIndent">
    <w:name w:val="Body Text Indent"/>
    <w:basedOn w:val="Normal"/>
    <w:rsid w:val="00064398"/>
    <w:pPr>
      <w:spacing w:after="120"/>
      <w:ind w:left="360"/>
    </w:pPr>
  </w:style>
  <w:style w:type="character" w:customStyle="1" w:styleId="PlainTextChar">
    <w:name w:val="Plain Text Char"/>
    <w:link w:val="PlainText"/>
    <w:uiPriority w:val="99"/>
    <w:rsid w:val="00CC7AB3"/>
    <w:rPr>
      <w:rFonts w:ascii="Courier New" w:hAnsi="Courier New" w:cs="Courier New"/>
      <w:lang w:val="en-US" w:eastAsia="en-US" w:bidi="ar-SA"/>
    </w:rPr>
  </w:style>
  <w:style w:type="character" w:customStyle="1" w:styleId="yshortcuts">
    <w:name w:val="yshortcuts"/>
    <w:basedOn w:val="DefaultParagraphFont"/>
    <w:rsid w:val="00931456"/>
  </w:style>
  <w:style w:type="character" w:styleId="CommentReference">
    <w:name w:val="annotation reference"/>
    <w:semiHidden/>
    <w:rsid w:val="00537BA0"/>
    <w:rPr>
      <w:sz w:val="16"/>
      <w:szCs w:val="16"/>
    </w:rPr>
  </w:style>
  <w:style w:type="paragraph" w:styleId="CommentText">
    <w:name w:val="annotation text"/>
    <w:basedOn w:val="Normal"/>
    <w:semiHidden/>
    <w:rsid w:val="00537BA0"/>
    <w:rPr>
      <w:sz w:val="20"/>
      <w:szCs w:val="20"/>
    </w:rPr>
  </w:style>
  <w:style w:type="paragraph" w:styleId="CommentSubject">
    <w:name w:val="annotation subject"/>
    <w:basedOn w:val="CommentText"/>
    <w:next w:val="CommentText"/>
    <w:semiHidden/>
    <w:rsid w:val="00537BA0"/>
    <w:rPr>
      <w:b/>
      <w:bCs/>
    </w:rPr>
  </w:style>
  <w:style w:type="character" w:customStyle="1" w:styleId="blsp-spelling-error">
    <w:name w:val="blsp-spelling-error"/>
    <w:basedOn w:val="DefaultParagraphFont"/>
    <w:rsid w:val="00AE7E37"/>
  </w:style>
  <w:style w:type="paragraph" w:styleId="ListParagraph">
    <w:name w:val="List Paragraph"/>
    <w:basedOn w:val="Normal"/>
    <w:uiPriority w:val="34"/>
    <w:qFormat/>
    <w:rsid w:val="001B2873"/>
    <w:pPr>
      <w:ind w:left="720"/>
      <w:contextualSpacing/>
    </w:pPr>
    <w:rPr>
      <w:rFonts w:ascii="Calibri" w:eastAsia="Calibri" w:hAnsi="Calibri"/>
      <w:sz w:val="22"/>
      <w:szCs w:val="22"/>
    </w:rPr>
  </w:style>
  <w:style w:type="paragraph" w:customStyle="1" w:styleId="Headline">
    <w:name w:val="Headline"/>
    <w:basedOn w:val="Normal"/>
    <w:link w:val="HeadlineChar"/>
    <w:qFormat/>
    <w:rsid w:val="003670E6"/>
    <w:pPr>
      <w:jc w:val="center"/>
    </w:pPr>
    <w:rPr>
      <w:b/>
      <w:i/>
      <w:sz w:val="32"/>
      <w:szCs w:val="32"/>
    </w:rPr>
  </w:style>
  <w:style w:type="paragraph" w:customStyle="1" w:styleId="Sub-Headline">
    <w:name w:val="Sub-Headline"/>
    <w:basedOn w:val="Normal"/>
    <w:link w:val="Sub-HeadlineChar"/>
    <w:qFormat/>
    <w:rsid w:val="004774CE"/>
    <w:pPr>
      <w:jc w:val="center"/>
    </w:pPr>
    <w:rPr>
      <w:i/>
    </w:rPr>
  </w:style>
  <w:style w:type="character" w:customStyle="1" w:styleId="HeadlineChar">
    <w:name w:val="Headline Char"/>
    <w:basedOn w:val="DefaultParagraphFont"/>
    <w:link w:val="Headline"/>
    <w:rsid w:val="003670E6"/>
    <w:rPr>
      <w:b/>
      <w:i/>
      <w:sz w:val="32"/>
      <w:szCs w:val="32"/>
    </w:rPr>
  </w:style>
  <w:style w:type="character" w:customStyle="1" w:styleId="Sub-HeadlineChar">
    <w:name w:val="Sub-Headline Char"/>
    <w:basedOn w:val="DefaultParagraphFont"/>
    <w:link w:val="Sub-Headline"/>
    <w:rsid w:val="004774CE"/>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E6"/>
    <w:pPr>
      <w:spacing w:after="200"/>
    </w:pPr>
    <w:rPr>
      <w:sz w:val="24"/>
      <w:szCs w:val="24"/>
    </w:rPr>
  </w:style>
  <w:style w:type="paragraph" w:styleId="Heading1">
    <w:name w:val="heading 1"/>
    <w:basedOn w:val="Normal"/>
    <w:next w:val="Normal"/>
    <w:qFormat/>
    <w:rsid w:val="003670E6"/>
    <w:pPr>
      <w:spacing w:after="0"/>
      <w:outlineLvl w:val="0"/>
    </w:pPr>
    <w:rPr>
      <w:rFonts w:ascii="Arial" w:hAnsi="Arial"/>
      <w:b/>
      <w:bCs/>
    </w:rPr>
  </w:style>
  <w:style w:type="paragraph" w:styleId="Heading2">
    <w:name w:val="heading 2"/>
    <w:basedOn w:val="Normal"/>
    <w:next w:val="Normal"/>
    <w:qFormat/>
    <w:rsid w:val="00676500"/>
    <w:pPr>
      <w:keepNext/>
      <w:jc w:val="center"/>
      <w:outlineLvl w:val="1"/>
    </w:pPr>
    <w:rPr>
      <w:b/>
      <w:bCs/>
      <w:i/>
      <w:iCs/>
      <w:sz w:val="20"/>
    </w:rPr>
  </w:style>
  <w:style w:type="paragraph" w:styleId="Heading3">
    <w:name w:val="heading 3"/>
    <w:basedOn w:val="Normal"/>
    <w:next w:val="Normal"/>
    <w:qFormat/>
    <w:rsid w:val="00676500"/>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6500"/>
    <w:pPr>
      <w:jc w:val="center"/>
    </w:pPr>
    <w:rPr>
      <w:b/>
      <w:bCs/>
      <w:sz w:val="28"/>
    </w:rPr>
  </w:style>
  <w:style w:type="character" w:styleId="Hyperlink">
    <w:name w:val="Hyperlink"/>
    <w:rsid w:val="00676500"/>
    <w:rPr>
      <w:color w:val="0000FF"/>
      <w:u w:val="single"/>
    </w:rPr>
  </w:style>
  <w:style w:type="paragraph" w:styleId="BodyText">
    <w:name w:val="Body Text"/>
    <w:basedOn w:val="Normal"/>
    <w:rsid w:val="00676500"/>
    <w:pPr>
      <w:jc w:val="center"/>
    </w:pPr>
    <w:rPr>
      <w:b/>
      <w:bCs/>
      <w:u w:val="single"/>
    </w:rPr>
  </w:style>
  <w:style w:type="paragraph" w:styleId="NormalWeb">
    <w:name w:val="Normal (Web)"/>
    <w:basedOn w:val="Normal"/>
    <w:uiPriority w:val="99"/>
    <w:rsid w:val="00676500"/>
    <w:pPr>
      <w:spacing w:before="100" w:beforeAutospacing="1" w:after="100" w:afterAutospacing="1"/>
    </w:pPr>
    <w:rPr>
      <w:rFonts w:ascii="Arial Unicode MS" w:eastAsia="Arial Unicode MS" w:hAnsi="Arial Unicode MS" w:cs="Arial Unicode MS"/>
    </w:rPr>
  </w:style>
  <w:style w:type="character" w:styleId="Strong">
    <w:name w:val="Strong"/>
    <w:qFormat/>
    <w:rsid w:val="00676500"/>
    <w:rPr>
      <w:b/>
      <w:bCs/>
    </w:rPr>
  </w:style>
  <w:style w:type="paragraph" w:styleId="BodyText2">
    <w:name w:val="Body Text 2"/>
    <w:basedOn w:val="Normal"/>
    <w:rsid w:val="00676500"/>
    <w:rPr>
      <w:b/>
      <w:bCs/>
      <w:sz w:val="28"/>
    </w:rPr>
  </w:style>
  <w:style w:type="paragraph" w:styleId="BodyText3">
    <w:name w:val="Body Text 3"/>
    <w:basedOn w:val="Normal"/>
    <w:rsid w:val="00676500"/>
    <w:pPr>
      <w:autoSpaceDE w:val="0"/>
      <w:autoSpaceDN w:val="0"/>
      <w:adjustRightInd w:val="0"/>
    </w:pPr>
    <w:rPr>
      <w:i/>
      <w:iCs/>
      <w:szCs w:val="20"/>
    </w:rPr>
  </w:style>
  <w:style w:type="paragraph" w:styleId="BlockText">
    <w:name w:val="Block Text"/>
    <w:basedOn w:val="Normal"/>
    <w:rsid w:val="00676500"/>
    <w:pPr>
      <w:ind w:left="1440" w:right="1440"/>
    </w:pPr>
    <w:rPr>
      <w:szCs w:val="20"/>
    </w:rPr>
  </w:style>
  <w:style w:type="character" w:styleId="FollowedHyperlink">
    <w:name w:val="FollowedHyperlink"/>
    <w:rsid w:val="00676500"/>
    <w:rPr>
      <w:color w:val="800080"/>
      <w:u w:val="single"/>
    </w:rPr>
  </w:style>
  <w:style w:type="paragraph" w:styleId="Footer">
    <w:name w:val="footer"/>
    <w:basedOn w:val="Normal"/>
    <w:rsid w:val="00676500"/>
    <w:pPr>
      <w:tabs>
        <w:tab w:val="center" w:pos="4320"/>
        <w:tab w:val="right" w:pos="8640"/>
      </w:tabs>
    </w:pPr>
  </w:style>
  <w:style w:type="character" w:styleId="PageNumber">
    <w:name w:val="page number"/>
    <w:basedOn w:val="DefaultParagraphFont"/>
    <w:rsid w:val="00676500"/>
  </w:style>
  <w:style w:type="character" w:styleId="Emphasis">
    <w:name w:val="Emphasis"/>
    <w:qFormat/>
    <w:rsid w:val="00676500"/>
    <w:rPr>
      <w:i/>
      <w:iCs/>
    </w:rPr>
  </w:style>
  <w:style w:type="paragraph" w:styleId="BalloonText">
    <w:name w:val="Balloon Text"/>
    <w:basedOn w:val="Normal"/>
    <w:semiHidden/>
    <w:rsid w:val="00BD3EF4"/>
    <w:rPr>
      <w:rFonts w:ascii="Tahoma" w:hAnsi="Tahoma" w:cs="Tahoma"/>
      <w:sz w:val="16"/>
      <w:szCs w:val="16"/>
    </w:rPr>
  </w:style>
  <w:style w:type="paragraph" w:styleId="Header">
    <w:name w:val="header"/>
    <w:basedOn w:val="Normal"/>
    <w:link w:val="HeaderChar"/>
    <w:rsid w:val="00415658"/>
    <w:pPr>
      <w:tabs>
        <w:tab w:val="center" w:pos="4680"/>
        <w:tab w:val="right" w:pos="9360"/>
      </w:tabs>
    </w:pPr>
  </w:style>
  <w:style w:type="character" w:customStyle="1" w:styleId="HeaderChar">
    <w:name w:val="Header Char"/>
    <w:link w:val="Header"/>
    <w:rsid w:val="00415658"/>
    <w:rPr>
      <w:sz w:val="24"/>
      <w:szCs w:val="24"/>
    </w:rPr>
  </w:style>
  <w:style w:type="table" w:styleId="TableGrid">
    <w:name w:val="Table Grid"/>
    <w:basedOn w:val="TableNormal"/>
    <w:rsid w:val="006F5B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856D58"/>
    <w:rPr>
      <w:b/>
      <w:bCs/>
      <w:sz w:val="28"/>
      <w:szCs w:val="24"/>
    </w:rPr>
  </w:style>
  <w:style w:type="paragraph" w:customStyle="1" w:styleId="Default">
    <w:name w:val="Default"/>
    <w:rsid w:val="00BB48BA"/>
    <w:pPr>
      <w:autoSpaceDE w:val="0"/>
      <w:autoSpaceDN w:val="0"/>
      <w:adjustRightInd w:val="0"/>
    </w:pPr>
    <w:rPr>
      <w:color w:val="000000"/>
      <w:sz w:val="24"/>
      <w:szCs w:val="24"/>
    </w:rPr>
  </w:style>
  <w:style w:type="paragraph" w:styleId="PlainText">
    <w:name w:val="Plain Text"/>
    <w:basedOn w:val="Normal"/>
    <w:link w:val="PlainTextChar"/>
    <w:uiPriority w:val="99"/>
    <w:rsid w:val="00BC7898"/>
    <w:rPr>
      <w:rFonts w:ascii="Courier New" w:hAnsi="Courier New" w:cs="Courier New"/>
      <w:sz w:val="20"/>
      <w:szCs w:val="20"/>
    </w:rPr>
  </w:style>
  <w:style w:type="paragraph" w:styleId="BodyTextIndent">
    <w:name w:val="Body Text Indent"/>
    <w:basedOn w:val="Normal"/>
    <w:rsid w:val="00064398"/>
    <w:pPr>
      <w:spacing w:after="120"/>
      <w:ind w:left="360"/>
    </w:pPr>
  </w:style>
  <w:style w:type="character" w:customStyle="1" w:styleId="PlainTextChar">
    <w:name w:val="Plain Text Char"/>
    <w:link w:val="PlainText"/>
    <w:uiPriority w:val="99"/>
    <w:rsid w:val="00CC7AB3"/>
    <w:rPr>
      <w:rFonts w:ascii="Courier New" w:hAnsi="Courier New" w:cs="Courier New"/>
      <w:lang w:val="en-US" w:eastAsia="en-US" w:bidi="ar-SA"/>
    </w:rPr>
  </w:style>
  <w:style w:type="character" w:customStyle="1" w:styleId="yshortcuts">
    <w:name w:val="yshortcuts"/>
    <w:basedOn w:val="DefaultParagraphFont"/>
    <w:rsid w:val="00931456"/>
  </w:style>
  <w:style w:type="character" w:styleId="CommentReference">
    <w:name w:val="annotation reference"/>
    <w:semiHidden/>
    <w:rsid w:val="00537BA0"/>
    <w:rPr>
      <w:sz w:val="16"/>
      <w:szCs w:val="16"/>
    </w:rPr>
  </w:style>
  <w:style w:type="paragraph" w:styleId="CommentText">
    <w:name w:val="annotation text"/>
    <w:basedOn w:val="Normal"/>
    <w:semiHidden/>
    <w:rsid w:val="00537BA0"/>
    <w:rPr>
      <w:sz w:val="20"/>
      <w:szCs w:val="20"/>
    </w:rPr>
  </w:style>
  <w:style w:type="paragraph" w:styleId="CommentSubject">
    <w:name w:val="annotation subject"/>
    <w:basedOn w:val="CommentText"/>
    <w:next w:val="CommentText"/>
    <w:semiHidden/>
    <w:rsid w:val="00537BA0"/>
    <w:rPr>
      <w:b/>
      <w:bCs/>
    </w:rPr>
  </w:style>
  <w:style w:type="character" w:customStyle="1" w:styleId="blsp-spelling-error">
    <w:name w:val="blsp-spelling-error"/>
    <w:basedOn w:val="DefaultParagraphFont"/>
    <w:rsid w:val="00AE7E37"/>
  </w:style>
  <w:style w:type="paragraph" w:styleId="ListParagraph">
    <w:name w:val="List Paragraph"/>
    <w:basedOn w:val="Normal"/>
    <w:uiPriority w:val="34"/>
    <w:qFormat/>
    <w:rsid w:val="001B2873"/>
    <w:pPr>
      <w:ind w:left="720"/>
      <w:contextualSpacing/>
    </w:pPr>
    <w:rPr>
      <w:rFonts w:ascii="Calibri" w:eastAsia="Calibri" w:hAnsi="Calibri"/>
      <w:sz w:val="22"/>
      <w:szCs w:val="22"/>
    </w:rPr>
  </w:style>
  <w:style w:type="paragraph" w:customStyle="1" w:styleId="Headline">
    <w:name w:val="Headline"/>
    <w:basedOn w:val="Normal"/>
    <w:link w:val="HeadlineChar"/>
    <w:qFormat/>
    <w:rsid w:val="003670E6"/>
    <w:pPr>
      <w:jc w:val="center"/>
    </w:pPr>
    <w:rPr>
      <w:b/>
      <w:i/>
      <w:sz w:val="32"/>
      <w:szCs w:val="32"/>
    </w:rPr>
  </w:style>
  <w:style w:type="paragraph" w:customStyle="1" w:styleId="Sub-Headline">
    <w:name w:val="Sub-Headline"/>
    <w:basedOn w:val="Normal"/>
    <w:link w:val="Sub-HeadlineChar"/>
    <w:qFormat/>
    <w:rsid w:val="004774CE"/>
    <w:pPr>
      <w:jc w:val="center"/>
    </w:pPr>
    <w:rPr>
      <w:i/>
    </w:rPr>
  </w:style>
  <w:style w:type="character" w:customStyle="1" w:styleId="HeadlineChar">
    <w:name w:val="Headline Char"/>
    <w:basedOn w:val="DefaultParagraphFont"/>
    <w:link w:val="Headline"/>
    <w:rsid w:val="003670E6"/>
    <w:rPr>
      <w:b/>
      <w:i/>
      <w:sz w:val="32"/>
      <w:szCs w:val="32"/>
    </w:rPr>
  </w:style>
  <w:style w:type="character" w:customStyle="1" w:styleId="Sub-HeadlineChar">
    <w:name w:val="Sub-Headline Char"/>
    <w:basedOn w:val="DefaultParagraphFont"/>
    <w:link w:val="Sub-Headline"/>
    <w:rsid w:val="004774CE"/>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07686">
      <w:bodyDiv w:val="1"/>
      <w:marLeft w:val="0"/>
      <w:marRight w:val="0"/>
      <w:marTop w:val="0"/>
      <w:marBottom w:val="0"/>
      <w:divBdr>
        <w:top w:val="none" w:sz="0" w:space="0" w:color="auto"/>
        <w:left w:val="none" w:sz="0" w:space="0" w:color="auto"/>
        <w:bottom w:val="none" w:sz="0" w:space="0" w:color="auto"/>
        <w:right w:val="none" w:sz="0" w:space="0" w:color="auto"/>
      </w:divBdr>
      <w:divsChild>
        <w:div w:id="106854005">
          <w:marLeft w:val="0"/>
          <w:marRight w:val="0"/>
          <w:marTop w:val="0"/>
          <w:marBottom w:val="0"/>
          <w:divBdr>
            <w:top w:val="none" w:sz="0" w:space="0" w:color="auto"/>
            <w:left w:val="none" w:sz="0" w:space="0" w:color="auto"/>
            <w:bottom w:val="none" w:sz="0" w:space="0" w:color="auto"/>
            <w:right w:val="none" w:sz="0" w:space="0" w:color="auto"/>
          </w:divBdr>
        </w:div>
      </w:divsChild>
    </w:div>
    <w:div w:id="430862103">
      <w:bodyDiv w:val="1"/>
      <w:marLeft w:val="0"/>
      <w:marRight w:val="0"/>
      <w:marTop w:val="0"/>
      <w:marBottom w:val="0"/>
      <w:divBdr>
        <w:top w:val="none" w:sz="0" w:space="0" w:color="auto"/>
        <w:left w:val="none" w:sz="0" w:space="0" w:color="auto"/>
        <w:bottom w:val="none" w:sz="0" w:space="0" w:color="auto"/>
        <w:right w:val="none" w:sz="0" w:space="0" w:color="auto"/>
      </w:divBdr>
    </w:div>
    <w:div w:id="552547848">
      <w:bodyDiv w:val="1"/>
      <w:marLeft w:val="0"/>
      <w:marRight w:val="0"/>
      <w:marTop w:val="0"/>
      <w:marBottom w:val="0"/>
      <w:divBdr>
        <w:top w:val="none" w:sz="0" w:space="0" w:color="auto"/>
        <w:left w:val="none" w:sz="0" w:space="0" w:color="auto"/>
        <w:bottom w:val="none" w:sz="0" w:space="0" w:color="auto"/>
        <w:right w:val="none" w:sz="0" w:space="0" w:color="auto"/>
      </w:divBdr>
      <w:divsChild>
        <w:div w:id="479465337">
          <w:marLeft w:val="0"/>
          <w:marRight w:val="0"/>
          <w:marTop w:val="0"/>
          <w:marBottom w:val="0"/>
          <w:divBdr>
            <w:top w:val="none" w:sz="0" w:space="0" w:color="auto"/>
            <w:left w:val="none" w:sz="0" w:space="0" w:color="auto"/>
            <w:bottom w:val="none" w:sz="0" w:space="0" w:color="auto"/>
            <w:right w:val="none" w:sz="0" w:space="0" w:color="auto"/>
          </w:divBdr>
        </w:div>
      </w:divsChild>
    </w:div>
    <w:div w:id="592009541">
      <w:bodyDiv w:val="1"/>
      <w:marLeft w:val="0"/>
      <w:marRight w:val="0"/>
      <w:marTop w:val="0"/>
      <w:marBottom w:val="0"/>
      <w:divBdr>
        <w:top w:val="none" w:sz="0" w:space="0" w:color="auto"/>
        <w:left w:val="none" w:sz="0" w:space="0" w:color="auto"/>
        <w:bottom w:val="none" w:sz="0" w:space="0" w:color="auto"/>
        <w:right w:val="none" w:sz="0" w:space="0" w:color="auto"/>
      </w:divBdr>
    </w:div>
    <w:div w:id="808860101">
      <w:bodyDiv w:val="1"/>
      <w:marLeft w:val="0"/>
      <w:marRight w:val="0"/>
      <w:marTop w:val="0"/>
      <w:marBottom w:val="0"/>
      <w:divBdr>
        <w:top w:val="none" w:sz="0" w:space="0" w:color="auto"/>
        <w:left w:val="none" w:sz="0" w:space="0" w:color="auto"/>
        <w:bottom w:val="none" w:sz="0" w:space="0" w:color="auto"/>
        <w:right w:val="none" w:sz="0" w:space="0" w:color="auto"/>
      </w:divBdr>
      <w:divsChild>
        <w:div w:id="1807578345">
          <w:marLeft w:val="0"/>
          <w:marRight w:val="0"/>
          <w:marTop w:val="0"/>
          <w:marBottom w:val="0"/>
          <w:divBdr>
            <w:top w:val="none" w:sz="0" w:space="0" w:color="auto"/>
            <w:left w:val="none" w:sz="0" w:space="0" w:color="auto"/>
            <w:bottom w:val="none" w:sz="0" w:space="0" w:color="auto"/>
            <w:right w:val="none" w:sz="0" w:space="0" w:color="auto"/>
          </w:divBdr>
        </w:div>
      </w:divsChild>
    </w:div>
    <w:div w:id="844786560">
      <w:bodyDiv w:val="1"/>
      <w:marLeft w:val="0"/>
      <w:marRight w:val="0"/>
      <w:marTop w:val="0"/>
      <w:marBottom w:val="0"/>
      <w:divBdr>
        <w:top w:val="none" w:sz="0" w:space="0" w:color="auto"/>
        <w:left w:val="none" w:sz="0" w:space="0" w:color="auto"/>
        <w:bottom w:val="none" w:sz="0" w:space="0" w:color="auto"/>
        <w:right w:val="none" w:sz="0" w:space="0" w:color="auto"/>
      </w:divBdr>
      <w:divsChild>
        <w:div w:id="1986349669">
          <w:marLeft w:val="0"/>
          <w:marRight w:val="0"/>
          <w:marTop w:val="0"/>
          <w:marBottom w:val="0"/>
          <w:divBdr>
            <w:top w:val="none" w:sz="0" w:space="0" w:color="auto"/>
            <w:left w:val="none" w:sz="0" w:space="0" w:color="auto"/>
            <w:bottom w:val="none" w:sz="0" w:space="0" w:color="auto"/>
            <w:right w:val="none" w:sz="0" w:space="0" w:color="auto"/>
          </w:divBdr>
          <w:divsChild>
            <w:div w:id="1569268945">
              <w:marLeft w:val="0"/>
              <w:marRight w:val="0"/>
              <w:marTop w:val="0"/>
              <w:marBottom w:val="0"/>
              <w:divBdr>
                <w:top w:val="none" w:sz="0" w:space="0" w:color="auto"/>
                <w:left w:val="none" w:sz="0" w:space="0" w:color="auto"/>
                <w:bottom w:val="none" w:sz="0" w:space="0" w:color="auto"/>
                <w:right w:val="none" w:sz="0" w:space="0" w:color="auto"/>
              </w:divBdr>
              <w:divsChild>
                <w:div w:id="2120636865">
                  <w:marLeft w:val="0"/>
                  <w:marRight w:val="0"/>
                  <w:marTop w:val="0"/>
                  <w:marBottom w:val="0"/>
                  <w:divBdr>
                    <w:top w:val="none" w:sz="0" w:space="0" w:color="auto"/>
                    <w:left w:val="none" w:sz="0" w:space="0" w:color="auto"/>
                    <w:bottom w:val="none" w:sz="0" w:space="0" w:color="auto"/>
                    <w:right w:val="none" w:sz="0" w:space="0" w:color="auto"/>
                  </w:divBdr>
                  <w:divsChild>
                    <w:div w:id="1607419305">
                      <w:marLeft w:val="0"/>
                      <w:marRight w:val="0"/>
                      <w:marTop w:val="0"/>
                      <w:marBottom w:val="0"/>
                      <w:divBdr>
                        <w:top w:val="none" w:sz="0" w:space="0" w:color="auto"/>
                        <w:left w:val="none" w:sz="0" w:space="0" w:color="auto"/>
                        <w:bottom w:val="none" w:sz="0" w:space="0" w:color="auto"/>
                        <w:right w:val="none" w:sz="0" w:space="0" w:color="auto"/>
                      </w:divBdr>
                      <w:divsChild>
                        <w:div w:id="1334794319">
                          <w:marLeft w:val="0"/>
                          <w:marRight w:val="0"/>
                          <w:marTop w:val="0"/>
                          <w:marBottom w:val="0"/>
                          <w:divBdr>
                            <w:top w:val="none" w:sz="0" w:space="0" w:color="auto"/>
                            <w:left w:val="none" w:sz="0" w:space="0" w:color="auto"/>
                            <w:bottom w:val="none" w:sz="0" w:space="0" w:color="auto"/>
                            <w:right w:val="none" w:sz="0" w:space="0" w:color="auto"/>
                          </w:divBdr>
                          <w:divsChild>
                            <w:div w:id="1290819822">
                              <w:marLeft w:val="0"/>
                              <w:marRight w:val="0"/>
                              <w:marTop w:val="0"/>
                              <w:marBottom w:val="0"/>
                              <w:divBdr>
                                <w:top w:val="none" w:sz="0" w:space="0" w:color="auto"/>
                                <w:left w:val="none" w:sz="0" w:space="0" w:color="auto"/>
                                <w:bottom w:val="none" w:sz="0" w:space="0" w:color="auto"/>
                                <w:right w:val="none" w:sz="0" w:space="0" w:color="auto"/>
                              </w:divBdr>
                              <w:divsChild>
                                <w:div w:id="1719403155">
                                  <w:marLeft w:val="0"/>
                                  <w:marRight w:val="0"/>
                                  <w:marTop w:val="0"/>
                                  <w:marBottom w:val="0"/>
                                  <w:divBdr>
                                    <w:top w:val="none" w:sz="0" w:space="0" w:color="auto"/>
                                    <w:left w:val="none" w:sz="0" w:space="0" w:color="auto"/>
                                    <w:bottom w:val="none" w:sz="0" w:space="0" w:color="auto"/>
                                    <w:right w:val="none" w:sz="0" w:space="0" w:color="auto"/>
                                  </w:divBdr>
                                  <w:divsChild>
                                    <w:div w:id="473135095">
                                      <w:marLeft w:val="0"/>
                                      <w:marRight w:val="0"/>
                                      <w:marTop w:val="0"/>
                                      <w:marBottom w:val="0"/>
                                      <w:divBdr>
                                        <w:top w:val="none" w:sz="0" w:space="0" w:color="auto"/>
                                        <w:left w:val="none" w:sz="0" w:space="0" w:color="auto"/>
                                        <w:bottom w:val="none" w:sz="0" w:space="0" w:color="auto"/>
                                        <w:right w:val="none" w:sz="0" w:space="0" w:color="auto"/>
                                      </w:divBdr>
                                      <w:divsChild>
                                        <w:div w:id="948313901">
                                          <w:marLeft w:val="0"/>
                                          <w:marRight w:val="0"/>
                                          <w:marTop w:val="0"/>
                                          <w:marBottom w:val="0"/>
                                          <w:divBdr>
                                            <w:top w:val="none" w:sz="0" w:space="0" w:color="auto"/>
                                            <w:left w:val="none" w:sz="0" w:space="0" w:color="auto"/>
                                            <w:bottom w:val="none" w:sz="0" w:space="0" w:color="auto"/>
                                            <w:right w:val="none" w:sz="0" w:space="0" w:color="auto"/>
                                          </w:divBdr>
                                          <w:divsChild>
                                            <w:div w:id="1820220677">
                                              <w:marLeft w:val="0"/>
                                              <w:marRight w:val="0"/>
                                              <w:marTop w:val="0"/>
                                              <w:marBottom w:val="0"/>
                                              <w:divBdr>
                                                <w:top w:val="none" w:sz="0" w:space="0" w:color="auto"/>
                                                <w:left w:val="none" w:sz="0" w:space="0" w:color="auto"/>
                                                <w:bottom w:val="none" w:sz="0" w:space="0" w:color="auto"/>
                                                <w:right w:val="none" w:sz="0" w:space="0" w:color="auto"/>
                                              </w:divBdr>
                                              <w:divsChild>
                                                <w:div w:id="226889321">
                                                  <w:marLeft w:val="0"/>
                                                  <w:marRight w:val="0"/>
                                                  <w:marTop w:val="0"/>
                                                  <w:marBottom w:val="0"/>
                                                  <w:divBdr>
                                                    <w:top w:val="none" w:sz="0" w:space="0" w:color="auto"/>
                                                    <w:left w:val="none" w:sz="0" w:space="0" w:color="auto"/>
                                                    <w:bottom w:val="none" w:sz="0" w:space="0" w:color="auto"/>
                                                    <w:right w:val="none" w:sz="0" w:space="0" w:color="auto"/>
                                                  </w:divBdr>
                                                  <w:divsChild>
                                                    <w:div w:id="1764179619">
                                                      <w:marLeft w:val="0"/>
                                                      <w:marRight w:val="0"/>
                                                      <w:marTop w:val="0"/>
                                                      <w:marBottom w:val="0"/>
                                                      <w:divBdr>
                                                        <w:top w:val="none" w:sz="0" w:space="0" w:color="auto"/>
                                                        <w:left w:val="none" w:sz="0" w:space="0" w:color="auto"/>
                                                        <w:bottom w:val="none" w:sz="0" w:space="0" w:color="auto"/>
                                                        <w:right w:val="none" w:sz="0" w:space="0" w:color="auto"/>
                                                      </w:divBdr>
                                                      <w:divsChild>
                                                        <w:div w:id="46197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8034">
      <w:bodyDiv w:val="1"/>
      <w:marLeft w:val="0"/>
      <w:marRight w:val="0"/>
      <w:marTop w:val="0"/>
      <w:marBottom w:val="0"/>
      <w:divBdr>
        <w:top w:val="none" w:sz="0" w:space="0" w:color="auto"/>
        <w:left w:val="none" w:sz="0" w:space="0" w:color="auto"/>
        <w:bottom w:val="none" w:sz="0" w:space="0" w:color="auto"/>
        <w:right w:val="none" w:sz="0" w:space="0" w:color="auto"/>
      </w:divBdr>
    </w:div>
    <w:div w:id="908924219">
      <w:bodyDiv w:val="1"/>
      <w:marLeft w:val="0"/>
      <w:marRight w:val="0"/>
      <w:marTop w:val="0"/>
      <w:marBottom w:val="0"/>
      <w:divBdr>
        <w:top w:val="none" w:sz="0" w:space="0" w:color="auto"/>
        <w:left w:val="none" w:sz="0" w:space="0" w:color="auto"/>
        <w:bottom w:val="none" w:sz="0" w:space="0" w:color="auto"/>
        <w:right w:val="none" w:sz="0" w:space="0" w:color="auto"/>
      </w:divBdr>
    </w:div>
    <w:div w:id="913203131">
      <w:bodyDiv w:val="1"/>
      <w:marLeft w:val="0"/>
      <w:marRight w:val="0"/>
      <w:marTop w:val="0"/>
      <w:marBottom w:val="0"/>
      <w:divBdr>
        <w:top w:val="none" w:sz="0" w:space="0" w:color="auto"/>
        <w:left w:val="none" w:sz="0" w:space="0" w:color="auto"/>
        <w:bottom w:val="none" w:sz="0" w:space="0" w:color="auto"/>
        <w:right w:val="none" w:sz="0" w:space="0" w:color="auto"/>
      </w:divBdr>
    </w:div>
    <w:div w:id="918172039">
      <w:bodyDiv w:val="1"/>
      <w:marLeft w:val="0"/>
      <w:marRight w:val="0"/>
      <w:marTop w:val="0"/>
      <w:marBottom w:val="0"/>
      <w:divBdr>
        <w:top w:val="none" w:sz="0" w:space="0" w:color="auto"/>
        <w:left w:val="none" w:sz="0" w:space="0" w:color="auto"/>
        <w:bottom w:val="none" w:sz="0" w:space="0" w:color="auto"/>
        <w:right w:val="none" w:sz="0" w:space="0" w:color="auto"/>
      </w:divBdr>
    </w:div>
    <w:div w:id="1026247004">
      <w:bodyDiv w:val="1"/>
      <w:marLeft w:val="0"/>
      <w:marRight w:val="0"/>
      <w:marTop w:val="0"/>
      <w:marBottom w:val="0"/>
      <w:divBdr>
        <w:top w:val="none" w:sz="0" w:space="0" w:color="auto"/>
        <w:left w:val="none" w:sz="0" w:space="0" w:color="auto"/>
        <w:bottom w:val="none" w:sz="0" w:space="0" w:color="auto"/>
        <w:right w:val="none" w:sz="0" w:space="0" w:color="auto"/>
      </w:divBdr>
    </w:div>
    <w:div w:id="1056661318">
      <w:bodyDiv w:val="1"/>
      <w:marLeft w:val="0"/>
      <w:marRight w:val="0"/>
      <w:marTop w:val="0"/>
      <w:marBottom w:val="0"/>
      <w:divBdr>
        <w:top w:val="none" w:sz="0" w:space="0" w:color="auto"/>
        <w:left w:val="none" w:sz="0" w:space="0" w:color="auto"/>
        <w:bottom w:val="none" w:sz="0" w:space="0" w:color="auto"/>
        <w:right w:val="none" w:sz="0" w:space="0" w:color="auto"/>
      </w:divBdr>
    </w:div>
    <w:div w:id="1063717198">
      <w:bodyDiv w:val="1"/>
      <w:marLeft w:val="0"/>
      <w:marRight w:val="0"/>
      <w:marTop w:val="0"/>
      <w:marBottom w:val="0"/>
      <w:divBdr>
        <w:top w:val="none" w:sz="0" w:space="0" w:color="auto"/>
        <w:left w:val="none" w:sz="0" w:space="0" w:color="auto"/>
        <w:bottom w:val="none" w:sz="0" w:space="0" w:color="auto"/>
        <w:right w:val="none" w:sz="0" w:space="0" w:color="auto"/>
      </w:divBdr>
    </w:div>
    <w:div w:id="1072779183">
      <w:bodyDiv w:val="1"/>
      <w:marLeft w:val="0"/>
      <w:marRight w:val="0"/>
      <w:marTop w:val="0"/>
      <w:marBottom w:val="0"/>
      <w:divBdr>
        <w:top w:val="none" w:sz="0" w:space="0" w:color="auto"/>
        <w:left w:val="none" w:sz="0" w:space="0" w:color="auto"/>
        <w:bottom w:val="none" w:sz="0" w:space="0" w:color="auto"/>
        <w:right w:val="none" w:sz="0" w:space="0" w:color="auto"/>
      </w:divBdr>
      <w:divsChild>
        <w:div w:id="1080254752">
          <w:marLeft w:val="0"/>
          <w:marRight w:val="0"/>
          <w:marTop w:val="0"/>
          <w:marBottom w:val="0"/>
          <w:divBdr>
            <w:top w:val="none" w:sz="0" w:space="0" w:color="auto"/>
            <w:left w:val="none" w:sz="0" w:space="0" w:color="auto"/>
            <w:bottom w:val="none" w:sz="0" w:space="0" w:color="auto"/>
            <w:right w:val="none" w:sz="0" w:space="0" w:color="auto"/>
          </w:divBdr>
        </w:div>
      </w:divsChild>
    </w:div>
    <w:div w:id="1393187672">
      <w:bodyDiv w:val="1"/>
      <w:marLeft w:val="0"/>
      <w:marRight w:val="0"/>
      <w:marTop w:val="0"/>
      <w:marBottom w:val="0"/>
      <w:divBdr>
        <w:top w:val="none" w:sz="0" w:space="0" w:color="auto"/>
        <w:left w:val="none" w:sz="0" w:space="0" w:color="auto"/>
        <w:bottom w:val="none" w:sz="0" w:space="0" w:color="auto"/>
        <w:right w:val="none" w:sz="0" w:space="0" w:color="auto"/>
      </w:divBdr>
    </w:div>
    <w:div w:id="1411661669">
      <w:bodyDiv w:val="1"/>
      <w:marLeft w:val="0"/>
      <w:marRight w:val="0"/>
      <w:marTop w:val="0"/>
      <w:marBottom w:val="0"/>
      <w:divBdr>
        <w:top w:val="none" w:sz="0" w:space="0" w:color="auto"/>
        <w:left w:val="none" w:sz="0" w:space="0" w:color="auto"/>
        <w:bottom w:val="none" w:sz="0" w:space="0" w:color="auto"/>
        <w:right w:val="none" w:sz="0" w:space="0" w:color="auto"/>
      </w:divBdr>
    </w:div>
    <w:div w:id="1506626897">
      <w:bodyDiv w:val="1"/>
      <w:marLeft w:val="0"/>
      <w:marRight w:val="0"/>
      <w:marTop w:val="0"/>
      <w:marBottom w:val="0"/>
      <w:divBdr>
        <w:top w:val="none" w:sz="0" w:space="0" w:color="auto"/>
        <w:left w:val="none" w:sz="0" w:space="0" w:color="auto"/>
        <w:bottom w:val="none" w:sz="0" w:space="0" w:color="auto"/>
        <w:right w:val="none" w:sz="0" w:space="0" w:color="auto"/>
      </w:divBdr>
    </w:div>
    <w:div w:id="1882479274">
      <w:bodyDiv w:val="1"/>
      <w:marLeft w:val="0"/>
      <w:marRight w:val="0"/>
      <w:marTop w:val="0"/>
      <w:marBottom w:val="0"/>
      <w:divBdr>
        <w:top w:val="none" w:sz="0" w:space="0" w:color="auto"/>
        <w:left w:val="none" w:sz="0" w:space="0" w:color="auto"/>
        <w:bottom w:val="none" w:sz="0" w:space="0" w:color="auto"/>
        <w:right w:val="none" w:sz="0" w:space="0" w:color="auto"/>
      </w:divBdr>
      <w:divsChild>
        <w:div w:id="930044227">
          <w:marLeft w:val="0"/>
          <w:marRight w:val="0"/>
          <w:marTop w:val="100"/>
          <w:marBottom w:val="100"/>
          <w:divBdr>
            <w:top w:val="none" w:sz="0" w:space="0" w:color="auto"/>
            <w:left w:val="none" w:sz="0" w:space="0" w:color="auto"/>
            <w:bottom w:val="none" w:sz="0" w:space="0" w:color="auto"/>
            <w:right w:val="none" w:sz="0" w:space="0" w:color="auto"/>
          </w:divBdr>
          <w:divsChild>
            <w:div w:id="616765540">
              <w:marLeft w:val="0"/>
              <w:marRight w:val="0"/>
              <w:marTop w:val="0"/>
              <w:marBottom w:val="0"/>
              <w:divBdr>
                <w:top w:val="none" w:sz="0" w:space="0" w:color="auto"/>
                <w:left w:val="none" w:sz="0" w:space="0" w:color="auto"/>
                <w:bottom w:val="none" w:sz="0" w:space="0" w:color="auto"/>
                <w:right w:val="none" w:sz="0" w:space="0" w:color="auto"/>
              </w:divBdr>
              <w:divsChild>
                <w:div w:id="2027973083">
                  <w:marLeft w:val="750"/>
                  <w:marRight w:val="750"/>
                  <w:marTop w:val="0"/>
                  <w:marBottom w:val="0"/>
                  <w:divBdr>
                    <w:top w:val="none" w:sz="0" w:space="0" w:color="auto"/>
                    <w:left w:val="none" w:sz="0" w:space="0" w:color="auto"/>
                    <w:bottom w:val="none" w:sz="0" w:space="0" w:color="auto"/>
                    <w:right w:val="none" w:sz="0" w:space="0" w:color="auto"/>
                  </w:divBdr>
                  <w:divsChild>
                    <w:div w:id="1435133302">
                      <w:marLeft w:val="0"/>
                      <w:marRight w:val="0"/>
                      <w:marTop w:val="0"/>
                      <w:marBottom w:val="0"/>
                      <w:divBdr>
                        <w:top w:val="single" w:sz="12" w:space="0" w:color="000000"/>
                        <w:left w:val="single" w:sz="12" w:space="0" w:color="000000"/>
                        <w:bottom w:val="single" w:sz="12" w:space="0" w:color="000000"/>
                        <w:right w:val="single" w:sz="12" w:space="0" w:color="000000"/>
                      </w:divBdr>
                      <w:divsChild>
                        <w:div w:id="1914272879">
                          <w:marLeft w:val="0"/>
                          <w:marRight w:val="0"/>
                          <w:marTop w:val="0"/>
                          <w:marBottom w:val="0"/>
                          <w:divBdr>
                            <w:top w:val="none" w:sz="0" w:space="0" w:color="auto"/>
                            <w:left w:val="none" w:sz="0" w:space="0" w:color="auto"/>
                            <w:bottom w:val="none" w:sz="0" w:space="0" w:color="auto"/>
                            <w:right w:val="none" w:sz="0" w:space="0" w:color="auto"/>
                          </w:divBdr>
                          <w:divsChild>
                            <w:div w:id="1727872224">
                              <w:marLeft w:val="0"/>
                              <w:marRight w:val="270"/>
                              <w:marTop w:val="0"/>
                              <w:marBottom w:val="270"/>
                              <w:divBdr>
                                <w:top w:val="none" w:sz="0" w:space="0" w:color="auto"/>
                                <w:left w:val="none" w:sz="0" w:space="0" w:color="auto"/>
                                <w:bottom w:val="none" w:sz="0" w:space="0" w:color="auto"/>
                                <w:right w:val="none" w:sz="0" w:space="0" w:color="auto"/>
                              </w:divBdr>
                              <w:divsChild>
                                <w:div w:id="663509518">
                                  <w:marLeft w:val="0"/>
                                  <w:marRight w:val="0"/>
                                  <w:marTop w:val="210"/>
                                  <w:marBottom w:val="0"/>
                                  <w:divBdr>
                                    <w:top w:val="none" w:sz="0" w:space="0" w:color="auto"/>
                                    <w:left w:val="none" w:sz="0" w:space="0" w:color="auto"/>
                                    <w:bottom w:val="none" w:sz="0" w:space="0" w:color="auto"/>
                                    <w:right w:val="none" w:sz="0" w:space="0" w:color="auto"/>
                                  </w:divBdr>
                                  <w:divsChild>
                                    <w:div w:id="16716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52881">
      <w:bodyDiv w:val="1"/>
      <w:marLeft w:val="0"/>
      <w:marRight w:val="0"/>
      <w:marTop w:val="0"/>
      <w:marBottom w:val="0"/>
      <w:divBdr>
        <w:top w:val="none" w:sz="0" w:space="0" w:color="auto"/>
        <w:left w:val="none" w:sz="0" w:space="0" w:color="auto"/>
        <w:bottom w:val="none" w:sz="0" w:space="0" w:color="auto"/>
        <w:right w:val="none" w:sz="0" w:space="0" w:color="auto"/>
      </w:divBdr>
    </w:div>
    <w:div w:id="2001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ltimorecity.go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ltimarket.org/virtual-supermark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ron.brace@baltimorecity.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ayoral">
      <a:dk1>
        <a:sysClr val="windowText" lastClr="000000"/>
      </a:dk1>
      <a:lt1>
        <a:sysClr val="window" lastClr="FFFFFF"/>
      </a:lt1>
      <a:dk2>
        <a:srgbClr val="404040"/>
      </a:dk2>
      <a:lt2>
        <a:srgbClr val="EEECE1"/>
      </a:lt2>
      <a:accent1>
        <a:srgbClr val="FFB20F"/>
      </a:accent1>
      <a:accent2>
        <a:srgbClr val="004080"/>
      </a:accent2>
      <a:accent3>
        <a:srgbClr val="800000"/>
      </a:accent3>
      <a:accent4>
        <a:srgbClr val="8064A2"/>
      </a:accent4>
      <a:accent5>
        <a:srgbClr val="4BACC6"/>
      </a:accent5>
      <a:accent6>
        <a:srgbClr val="F79646"/>
      </a:accent6>
      <a:hlink>
        <a:srgbClr val="0000FF"/>
      </a:hlink>
      <a:folHlink>
        <a:srgbClr val="800080"/>
      </a:folHlink>
    </a:clrScheme>
    <a:fontScheme name="Mayor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B902-7A05-404F-8C3F-31C9BD10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Baltimore City Council</Company>
  <LinksUpToDate>false</LinksUpToDate>
  <CharactersWithSpaces>5624</CharactersWithSpaces>
  <SharedDoc>false</SharedDoc>
  <HLinks>
    <vt:vector size="6" baseType="variant">
      <vt:variant>
        <vt:i4>3407952</vt:i4>
      </vt:variant>
      <vt:variant>
        <vt:i4>0</vt:i4>
      </vt:variant>
      <vt:variant>
        <vt:i4>0</vt:i4>
      </vt:variant>
      <vt:variant>
        <vt:i4>5</vt:i4>
      </vt:variant>
      <vt:variant>
        <vt:lpwstr>mailto:ryan.odoherty@baltimorecity.gov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Cheryl</dc:creator>
  <cp:lastModifiedBy>Schwartzberg, Michael</cp:lastModifiedBy>
  <cp:revision>2</cp:revision>
  <cp:lastPrinted>2014-12-16T15:53:00Z</cp:lastPrinted>
  <dcterms:created xsi:type="dcterms:W3CDTF">2014-12-16T15:53:00Z</dcterms:created>
  <dcterms:modified xsi:type="dcterms:W3CDTF">2014-12-16T15:53:00Z</dcterms:modified>
</cp:coreProperties>
</file>